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679F" w14:textId="77777777" w:rsidR="00E97018" w:rsidRDefault="00E97018"/>
    <w:p w14:paraId="30AD35F9" w14:textId="77777777" w:rsidR="00E97018" w:rsidRDefault="005315C5" w:rsidP="00216EFF">
      <w:pPr>
        <w:jc w:val="center"/>
        <w:rPr>
          <w:rFonts w:ascii="Josefin Sans" w:eastAsia="Josefin Sans" w:hAnsi="Josefin Sans" w:cs="Josefin Sans"/>
          <w:b/>
          <w:color w:val="01565B"/>
          <w:sz w:val="28"/>
          <w:szCs w:val="28"/>
        </w:rPr>
      </w:pPr>
      <w:r>
        <w:rPr>
          <w:rFonts w:ascii="Josefin Sans" w:eastAsia="Josefin Sans" w:hAnsi="Josefin Sans" w:cs="Josefin Sans"/>
          <w:b/>
          <w:color w:val="01565B"/>
          <w:sz w:val="28"/>
          <w:szCs w:val="28"/>
        </w:rPr>
        <w:t>Growing Uganda’s Next Generation of Technology Leaders: Applications Open for Cutting-Edge Student Training Program</w:t>
      </w:r>
    </w:p>
    <w:p w14:paraId="7FFC6AFE" w14:textId="77777777" w:rsidR="00E97018" w:rsidRDefault="00E97018" w:rsidP="00216EFF">
      <w:pPr>
        <w:jc w:val="center"/>
        <w:rPr>
          <w:rFonts w:ascii="Josefin Sans" w:eastAsia="Josefin Sans" w:hAnsi="Josefin Sans" w:cs="Josefin Sans"/>
          <w:color w:val="01565B"/>
          <w:sz w:val="24"/>
          <w:szCs w:val="24"/>
        </w:rPr>
      </w:pPr>
    </w:p>
    <w:p w14:paraId="11A194CD" w14:textId="704F8F92" w:rsidR="00E97018" w:rsidRDefault="005315C5" w:rsidP="00216EFF">
      <w:pPr>
        <w:jc w:val="center"/>
        <w:rPr>
          <w:rFonts w:ascii="Josefin Sans" w:eastAsia="Josefin Sans" w:hAnsi="Josefin Sans" w:cs="Josefin Sans"/>
          <w:b/>
          <w:color w:val="01565B"/>
          <w:sz w:val="20"/>
          <w:szCs w:val="20"/>
        </w:rPr>
      </w:pPr>
      <w:r>
        <w:rPr>
          <w:rFonts w:ascii="Josefin Sans" w:eastAsia="Josefin Sans" w:hAnsi="Josefin Sans" w:cs="Josefin Sans"/>
          <w:b/>
          <w:color w:val="01565B"/>
          <w:sz w:val="24"/>
          <w:szCs w:val="24"/>
        </w:rPr>
        <w:t>The Marconi Society, Research Education Network for Uganda, ResilientAfrica Network, and Network Startup Resource Center Partner to Build</w:t>
      </w:r>
    </w:p>
    <w:p w14:paraId="7ED64021" w14:textId="77777777" w:rsidR="00E97018" w:rsidRDefault="00E97018">
      <w:pPr>
        <w:rPr>
          <w:rFonts w:ascii="Josefin Sans" w:eastAsia="Josefin Sans" w:hAnsi="Josefin Sans" w:cs="Josefin Sans"/>
          <w:sz w:val="28"/>
          <w:szCs w:val="28"/>
        </w:rPr>
      </w:pPr>
    </w:p>
    <w:p w14:paraId="7C673303" w14:textId="77777777" w:rsidR="00E97018" w:rsidRDefault="005315C5">
      <w:pPr>
        <w:rPr>
          <w:rFonts w:ascii="Josefin Sans" w:eastAsia="Josefin Sans" w:hAnsi="Josefin Sans" w:cs="Josefin Sans"/>
          <w:color w:val="EF5E31"/>
        </w:rPr>
      </w:pPr>
      <w:r>
        <w:rPr>
          <w:rFonts w:ascii="Josefin Sans" w:eastAsia="Josefin Sans" w:hAnsi="Josefin Sans" w:cs="Josefin Sans"/>
          <w:b/>
          <w:color w:val="666666"/>
        </w:rPr>
        <w:t>Contact:</w:t>
      </w:r>
    </w:p>
    <w:p w14:paraId="1E1CF234" w14:textId="77777777" w:rsidR="00E97018" w:rsidRDefault="00E97018">
      <w:pPr>
        <w:rPr>
          <w:rFonts w:ascii="Josefin Sans" w:eastAsia="Josefin Sans" w:hAnsi="Josefin Sans" w:cs="Josefin Sans"/>
          <w:color w:val="666666"/>
        </w:rPr>
      </w:pPr>
    </w:p>
    <w:p w14:paraId="57846EF5" w14:textId="77777777" w:rsidR="00E97018" w:rsidRDefault="005315C5">
      <w:pPr>
        <w:rPr>
          <w:rFonts w:ascii="Josefin Sans" w:eastAsia="Josefin Sans" w:hAnsi="Josefin Sans" w:cs="Josefin Sans"/>
          <w:color w:val="666666"/>
        </w:rPr>
      </w:pPr>
      <w:r>
        <w:rPr>
          <w:rFonts w:ascii="Josefin Sans" w:eastAsia="Josefin Sans" w:hAnsi="Josefin Sans" w:cs="Josefin Sans"/>
          <w:color w:val="666666"/>
        </w:rPr>
        <w:t>Caroline Tuhwezeine</w:t>
      </w:r>
    </w:p>
    <w:p w14:paraId="0EA1A471" w14:textId="77777777" w:rsidR="00E97018" w:rsidRDefault="005315C5">
      <w:pPr>
        <w:rPr>
          <w:rFonts w:ascii="Josefin Sans" w:eastAsia="Josefin Sans" w:hAnsi="Josefin Sans" w:cs="Josefin Sans"/>
          <w:color w:val="666666"/>
        </w:rPr>
      </w:pPr>
      <w:r>
        <w:rPr>
          <w:rFonts w:ascii="Josefin Sans" w:eastAsia="Josefin Sans" w:hAnsi="Josefin Sans" w:cs="Josefin Sans"/>
          <w:color w:val="666666"/>
        </w:rPr>
        <w:t>Communications Officer, RENU</w:t>
      </w:r>
    </w:p>
    <w:p w14:paraId="6A2E4B0E" w14:textId="77777777" w:rsidR="00E97018" w:rsidRDefault="005315C5">
      <w:pPr>
        <w:rPr>
          <w:rFonts w:ascii="Josefin Sans" w:eastAsia="Josefin Sans" w:hAnsi="Josefin Sans" w:cs="Josefin Sans"/>
          <w:color w:val="666666"/>
        </w:rPr>
      </w:pPr>
      <w:hyperlink r:id="rId7">
        <w:r>
          <w:rPr>
            <w:rFonts w:ascii="Josefin Sans" w:eastAsia="Josefin Sans" w:hAnsi="Josefin Sans" w:cs="Josefin Sans"/>
            <w:color w:val="EF5E31"/>
            <w:u w:val="single"/>
          </w:rPr>
          <w:t>commu</w:t>
        </w:r>
        <w:r>
          <w:rPr>
            <w:rFonts w:ascii="Josefin Sans" w:eastAsia="Josefin Sans" w:hAnsi="Josefin Sans" w:cs="Josefin Sans"/>
            <w:color w:val="EF5E31"/>
            <w:u w:val="single"/>
          </w:rPr>
          <w:t>nications@renu.ac.ug</w:t>
        </w:r>
      </w:hyperlink>
      <w:r>
        <w:rPr>
          <w:rFonts w:ascii="Josefin Sans" w:eastAsia="Josefin Sans" w:hAnsi="Josefin Sans" w:cs="Josefin Sans"/>
          <w:color w:val="666666"/>
        </w:rPr>
        <w:t xml:space="preserve"> </w:t>
      </w:r>
    </w:p>
    <w:p w14:paraId="0D024748" w14:textId="77777777" w:rsidR="00E97018" w:rsidRDefault="00E97018">
      <w:pPr>
        <w:rPr>
          <w:rFonts w:ascii="Josefin Sans" w:eastAsia="Josefin Sans" w:hAnsi="Josefin Sans" w:cs="Josefin Sans"/>
          <w:color w:val="666666"/>
        </w:rPr>
      </w:pPr>
    </w:p>
    <w:p w14:paraId="2B755DEA" w14:textId="77777777" w:rsidR="00E97018" w:rsidRDefault="005315C5">
      <w:pPr>
        <w:rPr>
          <w:rFonts w:ascii="Josefin Sans" w:eastAsia="Josefin Sans" w:hAnsi="Josefin Sans" w:cs="Josefin Sans"/>
          <w:color w:val="666666"/>
        </w:rPr>
      </w:pPr>
      <w:r>
        <w:rPr>
          <w:rFonts w:ascii="Josefin Sans" w:eastAsia="Josefin Sans" w:hAnsi="Josefin Sans" w:cs="Josefin Sans"/>
          <w:color w:val="666666"/>
        </w:rPr>
        <w:t>Harriet Adong</w:t>
      </w:r>
    </w:p>
    <w:p w14:paraId="50A09BCB" w14:textId="77777777" w:rsidR="00E97018" w:rsidRDefault="005315C5">
      <w:pPr>
        <w:rPr>
          <w:rFonts w:ascii="Josefin Sans" w:eastAsia="Josefin Sans" w:hAnsi="Josefin Sans" w:cs="Josefin Sans"/>
          <w:color w:val="666666"/>
        </w:rPr>
      </w:pPr>
      <w:r>
        <w:rPr>
          <w:rFonts w:ascii="Josefin Sans" w:eastAsia="Josefin Sans" w:hAnsi="Josefin Sans" w:cs="Josefin Sans"/>
          <w:color w:val="666666"/>
        </w:rPr>
        <w:t xml:space="preserve">Director of Communications, Learning &amp; Knowledge, </w:t>
      </w:r>
      <w:proofErr w:type="spellStart"/>
      <w:r>
        <w:rPr>
          <w:rFonts w:ascii="Josefin Sans" w:eastAsia="Josefin Sans" w:hAnsi="Josefin Sans" w:cs="Josefin Sans"/>
          <w:color w:val="666666"/>
        </w:rPr>
        <w:t>RANLab</w:t>
      </w:r>
      <w:proofErr w:type="spellEnd"/>
    </w:p>
    <w:p w14:paraId="3C85A705" w14:textId="77777777" w:rsidR="00E97018" w:rsidRDefault="005315C5">
      <w:pPr>
        <w:rPr>
          <w:rFonts w:ascii="Josefin Sans" w:eastAsia="Josefin Sans" w:hAnsi="Josefin Sans" w:cs="Josefin Sans"/>
          <w:color w:val="EF5E31"/>
        </w:rPr>
      </w:pPr>
      <w:hyperlink r:id="rId8">
        <w:r>
          <w:rPr>
            <w:rFonts w:ascii="Josefin Sans" w:eastAsia="Josefin Sans" w:hAnsi="Josefin Sans" w:cs="Josefin Sans"/>
            <w:color w:val="EF5E31"/>
            <w:u w:val="single"/>
          </w:rPr>
          <w:t>hadong@ranlab.org</w:t>
        </w:r>
      </w:hyperlink>
    </w:p>
    <w:p w14:paraId="6E653059" w14:textId="77777777" w:rsidR="00E97018" w:rsidRDefault="00E97018">
      <w:pPr>
        <w:rPr>
          <w:rFonts w:ascii="Josefin Sans" w:eastAsia="Josefin Sans" w:hAnsi="Josefin Sans" w:cs="Josefin Sans"/>
          <w:color w:val="EF5E31"/>
        </w:rPr>
      </w:pPr>
    </w:p>
    <w:p w14:paraId="3AFCB5C0" w14:textId="77777777" w:rsidR="00E97018" w:rsidRDefault="005315C5">
      <w:pPr>
        <w:rPr>
          <w:rFonts w:ascii="Josefin Sans" w:eastAsia="Josefin Sans" w:hAnsi="Josefin Sans" w:cs="Josefin Sans"/>
          <w:color w:val="666666"/>
        </w:rPr>
      </w:pPr>
      <w:proofErr w:type="spellStart"/>
      <w:r>
        <w:rPr>
          <w:rFonts w:ascii="Josefin Sans" w:eastAsia="Josefin Sans" w:hAnsi="Josefin Sans" w:cs="Josefin Sans"/>
          <w:color w:val="666666"/>
        </w:rPr>
        <w:t>Taia</w:t>
      </w:r>
      <w:proofErr w:type="spellEnd"/>
      <w:r>
        <w:rPr>
          <w:rFonts w:ascii="Josefin Sans" w:eastAsia="Josefin Sans" w:hAnsi="Josefin Sans" w:cs="Josefin Sans"/>
          <w:color w:val="666666"/>
        </w:rPr>
        <w:t xml:space="preserve"> </w:t>
      </w:r>
      <w:proofErr w:type="spellStart"/>
      <w:r>
        <w:rPr>
          <w:rFonts w:ascii="Josefin Sans" w:eastAsia="Josefin Sans" w:hAnsi="Josefin Sans" w:cs="Josefin Sans"/>
          <w:color w:val="666666"/>
        </w:rPr>
        <w:t>Pandolfi</w:t>
      </w:r>
      <w:proofErr w:type="spellEnd"/>
    </w:p>
    <w:p w14:paraId="0BD5647D" w14:textId="77777777" w:rsidR="00E97018" w:rsidRDefault="005315C5">
      <w:pPr>
        <w:rPr>
          <w:rFonts w:ascii="Josefin Sans" w:eastAsia="Josefin Sans" w:hAnsi="Josefin Sans" w:cs="Josefin Sans"/>
          <w:color w:val="666666"/>
        </w:rPr>
      </w:pPr>
      <w:r>
        <w:rPr>
          <w:rFonts w:ascii="Josefin Sans" w:eastAsia="Josefin Sans" w:hAnsi="Josefin Sans" w:cs="Josefin Sans"/>
          <w:color w:val="666666"/>
        </w:rPr>
        <w:t>Marketing &amp; Communications Manager, the Marconi Society</w:t>
      </w:r>
    </w:p>
    <w:p w14:paraId="147CCBCE" w14:textId="77777777" w:rsidR="00E97018" w:rsidRDefault="005315C5">
      <w:pPr>
        <w:rPr>
          <w:rFonts w:ascii="Josefin Sans" w:eastAsia="Josefin Sans" w:hAnsi="Josefin Sans" w:cs="Josefin Sans"/>
          <w:color w:val="EF5E31"/>
        </w:rPr>
      </w:pPr>
      <w:hyperlink r:id="rId9">
        <w:r>
          <w:rPr>
            <w:rFonts w:ascii="Josefin Sans" w:eastAsia="Josefin Sans" w:hAnsi="Josefin Sans" w:cs="Josefin Sans"/>
            <w:color w:val="EF5E31"/>
            <w:u w:val="single"/>
          </w:rPr>
          <w:t>taia@marconisociety.org</w:t>
        </w:r>
      </w:hyperlink>
    </w:p>
    <w:p w14:paraId="12A360C0" w14:textId="77777777" w:rsidR="00E97018" w:rsidRDefault="00E97018">
      <w:pPr>
        <w:rPr>
          <w:rFonts w:ascii="Josefin Sans" w:eastAsia="Josefin Sans" w:hAnsi="Josefin Sans" w:cs="Josefin Sans"/>
          <w:sz w:val="28"/>
          <w:szCs w:val="28"/>
        </w:rPr>
      </w:pPr>
    </w:p>
    <w:p w14:paraId="20C36118" w14:textId="77777777" w:rsidR="00E97018" w:rsidRDefault="005315C5">
      <w:pPr>
        <w:rPr>
          <w:rFonts w:ascii="Lato" w:eastAsia="Lato" w:hAnsi="Lato" w:cs="Lato"/>
          <w:sz w:val="24"/>
          <w:szCs w:val="24"/>
        </w:rPr>
      </w:pPr>
      <w:r>
        <w:rPr>
          <w:rFonts w:ascii="Lato" w:eastAsia="Lato" w:hAnsi="Lato" w:cs="Lato"/>
          <w:b/>
          <w:sz w:val="24"/>
          <w:szCs w:val="24"/>
        </w:rPr>
        <w:t>May 3, 2021</w:t>
      </w:r>
      <w:r>
        <w:rPr>
          <w:rFonts w:ascii="Lato" w:eastAsia="Lato" w:hAnsi="Lato" w:cs="Lato"/>
          <w:sz w:val="24"/>
          <w:szCs w:val="24"/>
        </w:rPr>
        <w:t xml:space="preserve">—The </w:t>
      </w:r>
      <w:hyperlink r:id="rId10">
        <w:r>
          <w:rPr>
            <w:rFonts w:ascii="Lato" w:eastAsia="Lato" w:hAnsi="Lato" w:cs="Lato"/>
            <w:b/>
            <w:color w:val="EF5E31"/>
            <w:sz w:val="24"/>
            <w:szCs w:val="24"/>
            <w:u w:val="single"/>
          </w:rPr>
          <w:t>Marconi Society</w:t>
        </w:r>
      </w:hyperlink>
      <w:r>
        <w:rPr>
          <w:rFonts w:ascii="Lato" w:eastAsia="Lato" w:hAnsi="Lato" w:cs="Lato"/>
          <w:color w:val="EF5E31"/>
          <w:sz w:val="24"/>
          <w:szCs w:val="24"/>
        </w:rPr>
        <w:t xml:space="preserve"> </w:t>
      </w:r>
      <w:r>
        <w:rPr>
          <w:rFonts w:ascii="Lato" w:eastAsia="Lato" w:hAnsi="Lato" w:cs="Lato"/>
          <w:sz w:val="24"/>
          <w:szCs w:val="24"/>
        </w:rPr>
        <w:t xml:space="preserve">today announced that applications are open </w:t>
      </w:r>
      <w:proofErr w:type="gramStart"/>
      <w:r>
        <w:rPr>
          <w:rFonts w:ascii="Lato" w:eastAsia="Lato" w:hAnsi="Lato" w:cs="Lato"/>
          <w:sz w:val="24"/>
          <w:szCs w:val="24"/>
        </w:rPr>
        <w:t>for</w:t>
      </w:r>
      <w:r>
        <w:rPr>
          <w:rFonts w:ascii="Lato" w:eastAsia="Lato" w:hAnsi="Lato" w:cs="Lato"/>
          <w:sz w:val="24"/>
          <w:szCs w:val="24"/>
        </w:rPr>
        <w:t xml:space="preserve">  the</w:t>
      </w:r>
      <w:proofErr w:type="gramEnd"/>
      <w:r>
        <w:rPr>
          <w:rFonts w:ascii="Lato" w:eastAsia="Lato" w:hAnsi="Lato" w:cs="Lato"/>
          <w:sz w:val="24"/>
          <w:szCs w:val="24"/>
        </w:rPr>
        <w:t xml:space="preserve"> Celestini Program, a workforce development and STEM education initiative that pairs underrepresented students with training, mentorship, funding, and meaningful opportunities to use new technologies to make a difference in their local communities. </w:t>
      </w:r>
    </w:p>
    <w:p w14:paraId="0270AA2B" w14:textId="77777777" w:rsidR="00E97018" w:rsidRDefault="00E97018">
      <w:pPr>
        <w:rPr>
          <w:rFonts w:ascii="Lato" w:eastAsia="Lato" w:hAnsi="Lato" w:cs="Lato"/>
          <w:sz w:val="24"/>
          <w:szCs w:val="24"/>
        </w:rPr>
      </w:pPr>
    </w:p>
    <w:p w14:paraId="373CDBEF" w14:textId="77777777" w:rsidR="00E97018" w:rsidRDefault="005315C5">
      <w:pPr>
        <w:rPr>
          <w:rFonts w:ascii="Lato" w:eastAsia="Lato" w:hAnsi="Lato" w:cs="Lato"/>
          <w:sz w:val="24"/>
          <w:szCs w:val="24"/>
        </w:rPr>
      </w:pPr>
      <w:r>
        <w:rPr>
          <w:rFonts w:ascii="Lato" w:eastAsia="Lato" w:hAnsi="Lato" w:cs="Lato"/>
          <w:sz w:val="24"/>
          <w:szCs w:val="24"/>
        </w:rPr>
        <w:t xml:space="preserve">This project is a partnership with the </w:t>
      </w:r>
      <w:hyperlink r:id="rId11">
        <w:r>
          <w:rPr>
            <w:rFonts w:ascii="Lato" w:eastAsia="Lato" w:hAnsi="Lato" w:cs="Lato"/>
            <w:b/>
            <w:color w:val="EF5E31"/>
            <w:sz w:val="24"/>
            <w:szCs w:val="24"/>
            <w:u w:val="single"/>
          </w:rPr>
          <w:t>Research Education Network for Uganda (RENU)</w:t>
        </w:r>
      </w:hyperlink>
      <w:r>
        <w:rPr>
          <w:rFonts w:ascii="Lato" w:eastAsia="Lato" w:hAnsi="Lato" w:cs="Lato"/>
          <w:sz w:val="24"/>
          <w:szCs w:val="24"/>
        </w:rPr>
        <w:t xml:space="preserve">, </w:t>
      </w:r>
      <w:r>
        <w:rPr>
          <w:rFonts w:ascii="Lato" w:eastAsia="Lato" w:hAnsi="Lato" w:cs="Lato"/>
          <w:sz w:val="24"/>
          <w:szCs w:val="24"/>
        </w:rPr>
        <w:t xml:space="preserve">a cooperative research and education network of Ugandan institutions, </w:t>
      </w:r>
      <w:hyperlink r:id="rId12">
        <w:r>
          <w:rPr>
            <w:rFonts w:ascii="Lato" w:eastAsia="Lato" w:hAnsi="Lato" w:cs="Lato"/>
            <w:b/>
            <w:color w:val="EF5E31"/>
            <w:sz w:val="24"/>
            <w:szCs w:val="24"/>
            <w:u w:val="single"/>
          </w:rPr>
          <w:t>ResilientAfrica Network (</w:t>
        </w:r>
        <w:proofErr w:type="spellStart"/>
        <w:r>
          <w:rPr>
            <w:rFonts w:ascii="Lato" w:eastAsia="Lato" w:hAnsi="Lato" w:cs="Lato"/>
            <w:b/>
            <w:color w:val="EF5E31"/>
            <w:sz w:val="24"/>
            <w:szCs w:val="24"/>
            <w:u w:val="single"/>
          </w:rPr>
          <w:t>RANLab</w:t>
        </w:r>
        <w:proofErr w:type="spellEnd"/>
        <w:r>
          <w:rPr>
            <w:rFonts w:ascii="Lato" w:eastAsia="Lato" w:hAnsi="Lato" w:cs="Lato"/>
            <w:b/>
            <w:color w:val="EF5E31"/>
            <w:sz w:val="24"/>
            <w:szCs w:val="24"/>
            <w:u w:val="single"/>
          </w:rPr>
          <w:t>)</w:t>
        </w:r>
      </w:hyperlink>
      <w:r>
        <w:rPr>
          <w:rFonts w:ascii="Lato" w:eastAsia="Lato" w:hAnsi="Lato" w:cs="Lato"/>
          <w:sz w:val="24"/>
          <w:szCs w:val="24"/>
        </w:rPr>
        <w:t>, a research and innovation partnership of 23 African universities that nurtures and scales innovations from its mem</w:t>
      </w:r>
      <w:r>
        <w:rPr>
          <w:rFonts w:ascii="Lato" w:eastAsia="Lato" w:hAnsi="Lato" w:cs="Lato"/>
          <w:sz w:val="24"/>
          <w:szCs w:val="24"/>
        </w:rPr>
        <w:t xml:space="preserve">ber organizations, and </w:t>
      </w:r>
      <w:hyperlink r:id="rId13">
        <w:r>
          <w:rPr>
            <w:rFonts w:ascii="Lato" w:eastAsia="Lato" w:hAnsi="Lato" w:cs="Lato"/>
            <w:b/>
            <w:color w:val="EF5E31"/>
            <w:sz w:val="24"/>
            <w:szCs w:val="24"/>
            <w:u w:val="single"/>
          </w:rPr>
          <w:t>Network Startup Resource Center (NSRC)</w:t>
        </w:r>
      </w:hyperlink>
      <w:r>
        <w:rPr>
          <w:rFonts w:ascii="Lato" w:eastAsia="Lato" w:hAnsi="Lato" w:cs="Lato"/>
          <w:sz w:val="24"/>
          <w:szCs w:val="24"/>
        </w:rPr>
        <w:t xml:space="preserve">, a global leader in network technology and workforce development. </w:t>
      </w:r>
    </w:p>
    <w:p w14:paraId="34CE2F07" w14:textId="77777777" w:rsidR="00E97018" w:rsidRDefault="00E97018">
      <w:pPr>
        <w:rPr>
          <w:rFonts w:ascii="Lato" w:eastAsia="Lato" w:hAnsi="Lato" w:cs="Lato"/>
          <w:sz w:val="24"/>
          <w:szCs w:val="24"/>
        </w:rPr>
      </w:pPr>
    </w:p>
    <w:p w14:paraId="64EEE9CC" w14:textId="77777777" w:rsidR="00E97018" w:rsidRDefault="005315C5">
      <w:pPr>
        <w:rPr>
          <w:rFonts w:ascii="Lato" w:eastAsia="Lato" w:hAnsi="Lato" w:cs="Lato"/>
          <w:sz w:val="24"/>
          <w:szCs w:val="24"/>
        </w:rPr>
      </w:pPr>
      <w:r>
        <w:rPr>
          <w:rFonts w:ascii="Lato" w:eastAsia="Lato" w:hAnsi="Lato" w:cs="Lato"/>
          <w:sz w:val="24"/>
          <w:szCs w:val="24"/>
        </w:rPr>
        <w:t xml:space="preserve">“We envision a future where practitioners of communications technology are as diverse as </w:t>
      </w:r>
      <w:r>
        <w:rPr>
          <w:rFonts w:ascii="Lato" w:eastAsia="Lato" w:hAnsi="Lato" w:cs="Lato"/>
          <w:sz w:val="24"/>
          <w:szCs w:val="24"/>
        </w:rPr>
        <w:t xml:space="preserve">the population they need to serve,” says Samantha Schartman-Cycyk, Executive Director of the Marconi Society. “Through this partnership, we bring together decades of experience in networks, mentorship, and workforce training to provide hands-on </w:t>
      </w:r>
      <w:proofErr w:type="gramStart"/>
      <w:r>
        <w:rPr>
          <w:rFonts w:ascii="Lato" w:eastAsia="Lato" w:hAnsi="Lato" w:cs="Lato"/>
          <w:sz w:val="24"/>
          <w:szCs w:val="24"/>
        </w:rPr>
        <w:t xml:space="preserve">experience </w:t>
      </w:r>
      <w:r>
        <w:rPr>
          <w:rFonts w:ascii="Lato" w:eastAsia="Lato" w:hAnsi="Lato" w:cs="Lato"/>
          <w:sz w:val="24"/>
          <w:szCs w:val="24"/>
        </w:rPr>
        <w:t xml:space="preserve"> to</w:t>
      </w:r>
      <w:proofErr w:type="gramEnd"/>
      <w:r>
        <w:rPr>
          <w:rFonts w:ascii="Lato" w:eastAsia="Lato" w:hAnsi="Lato" w:cs="Lato"/>
          <w:sz w:val="24"/>
          <w:szCs w:val="24"/>
        </w:rPr>
        <w:t xml:space="preserve"> students who will define the future of STEM.”</w:t>
      </w:r>
    </w:p>
    <w:p w14:paraId="3C8C112C" w14:textId="77777777" w:rsidR="00E97018" w:rsidRDefault="00E97018">
      <w:pPr>
        <w:rPr>
          <w:rFonts w:ascii="Lato" w:eastAsia="Lato" w:hAnsi="Lato" w:cs="Lato"/>
          <w:sz w:val="24"/>
          <w:szCs w:val="24"/>
        </w:rPr>
      </w:pPr>
    </w:p>
    <w:p w14:paraId="647BAB8F" w14:textId="77777777" w:rsidR="00E97018" w:rsidRDefault="005315C5">
      <w:pPr>
        <w:spacing w:after="240"/>
        <w:rPr>
          <w:rFonts w:ascii="Lato" w:eastAsia="Lato" w:hAnsi="Lato" w:cs="Lato"/>
          <w:sz w:val="24"/>
          <w:szCs w:val="24"/>
          <w:highlight w:val="yellow"/>
        </w:rPr>
      </w:pPr>
      <w:r>
        <w:rPr>
          <w:rFonts w:ascii="Lato" w:eastAsia="Lato" w:hAnsi="Lato" w:cs="Lato"/>
          <w:sz w:val="24"/>
          <w:szCs w:val="24"/>
        </w:rPr>
        <w:t>“Our vision is to create a national research and education environment in which Uganda’s researchers and scholars effectively contribute to knowledge creation, dissemination and application in solving soci</w:t>
      </w:r>
      <w:r>
        <w:rPr>
          <w:rFonts w:ascii="Lato" w:eastAsia="Lato" w:hAnsi="Lato" w:cs="Lato"/>
          <w:sz w:val="24"/>
          <w:szCs w:val="24"/>
        </w:rPr>
        <w:t xml:space="preserve">ety’s problems through local and international collaboration,” </w:t>
      </w:r>
      <w:r>
        <w:rPr>
          <w:rFonts w:ascii="Lato" w:eastAsia="Lato" w:hAnsi="Lato" w:cs="Lato"/>
          <w:sz w:val="24"/>
          <w:szCs w:val="24"/>
        </w:rPr>
        <w:lastRenderedPageBreak/>
        <w:t xml:space="preserve">says Nicholas Mbonimpa, RENU’s Chief Executive Officer. </w:t>
      </w:r>
      <w:proofErr w:type="gramStart"/>
      <w:r>
        <w:rPr>
          <w:rFonts w:ascii="Lato" w:eastAsia="Lato" w:hAnsi="Lato" w:cs="Lato"/>
          <w:sz w:val="24"/>
          <w:szCs w:val="24"/>
        </w:rPr>
        <w:t>“ This</w:t>
      </w:r>
      <w:proofErr w:type="gramEnd"/>
      <w:r>
        <w:rPr>
          <w:rFonts w:ascii="Lato" w:eastAsia="Lato" w:hAnsi="Lato" w:cs="Lato"/>
          <w:sz w:val="24"/>
          <w:szCs w:val="24"/>
        </w:rPr>
        <w:t xml:space="preserve"> partnership provides a very good opportunity for students and researchers of our member institutions to acquire skills and develop</w:t>
      </w:r>
      <w:r>
        <w:rPr>
          <w:rFonts w:ascii="Lato" w:eastAsia="Lato" w:hAnsi="Lato" w:cs="Lato"/>
          <w:sz w:val="24"/>
          <w:szCs w:val="24"/>
        </w:rPr>
        <w:t xml:space="preserve"> their concepts and ideas into solutions for our community.”</w:t>
      </w:r>
    </w:p>
    <w:p w14:paraId="77718056" w14:textId="77777777" w:rsidR="00E97018" w:rsidRDefault="005315C5">
      <w:pPr>
        <w:rPr>
          <w:rFonts w:ascii="Lato" w:eastAsia="Lato" w:hAnsi="Lato" w:cs="Lato"/>
          <w:sz w:val="24"/>
          <w:szCs w:val="24"/>
        </w:rPr>
      </w:pPr>
      <w:r>
        <w:rPr>
          <w:rFonts w:ascii="Lato" w:eastAsia="Lato" w:hAnsi="Lato" w:cs="Lato"/>
          <w:sz w:val="24"/>
          <w:szCs w:val="24"/>
          <w:highlight w:val="white"/>
        </w:rPr>
        <w:t>“Our mission is to strengthen resilience in Africa through University-led local innovative solutions using evidenced-based approaches,” says Professor William Bazeyo, RAN Chief of Party/Lab Direc</w:t>
      </w:r>
      <w:r>
        <w:rPr>
          <w:rFonts w:ascii="Lato" w:eastAsia="Lato" w:hAnsi="Lato" w:cs="Lato"/>
          <w:sz w:val="24"/>
          <w:szCs w:val="24"/>
          <w:highlight w:val="white"/>
        </w:rPr>
        <w:t>tor. “This partnership is yet another opportunity for our students, innovators, and researchers to positively contribute to addressing diverse and complex challenges in the communities in which we live and serve. As we implement this project activities, we</w:t>
      </w:r>
      <w:r>
        <w:rPr>
          <w:rFonts w:ascii="Lato" w:eastAsia="Lato" w:hAnsi="Lato" w:cs="Lato"/>
          <w:sz w:val="24"/>
          <w:szCs w:val="24"/>
          <w:highlight w:val="white"/>
        </w:rPr>
        <w:t xml:space="preserve"> shall also largely leverage RAN's innovation management expertise and experience to grow community members including ICT faculty and students.”</w:t>
      </w:r>
    </w:p>
    <w:p w14:paraId="585558F4" w14:textId="77777777" w:rsidR="00E97018" w:rsidRDefault="00E97018">
      <w:pPr>
        <w:rPr>
          <w:rFonts w:ascii="Lato" w:eastAsia="Lato" w:hAnsi="Lato" w:cs="Lato"/>
          <w:b/>
          <w:sz w:val="24"/>
          <w:szCs w:val="24"/>
        </w:rPr>
      </w:pPr>
    </w:p>
    <w:p w14:paraId="5D427044" w14:textId="77777777" w:rsidR="00E97018" w:rsidRDefault="005315C5">
      <w:pPr>
        <w:rPr>
          <w:rFonts w:ascii="Lato" w:eastAsia="Lato" w:hAnsi="Lato" w:cs="Lato"/>
          <w:sz w:val="24"/>
          <w:szCs w:val="24"/>
        </w:rPr>
      </w:pPr>
      <w:r>
        <w:rPr>
          <w:rFonts w:ascii="Lato" w:eastAsia="Lato" w:hAnsi="Lato" w:cs="Lato"/>
          <w:sz w:val="24"/>
          <w:szCs w:val="24"/>
        </w:rPr>
        <w:t>The program consists of two tracks:</w:t>
      </w:r>
    </w:p>
    <w:p w14:paraId="58D9C28F" w14:textId="77777777" w:rsidR="00E97018" w:rsidRDefault="005315C5">
      <w:pPr>
        <w:numPr>
          <w:ilvl w:val="0"/>
          <w:numId w:val="1"/>
        </w:numPr>
        <w:rPr>
          <w:rFonts w:ascii="Lato" w:eastAsia="Lato" w:hAnsi="Lato" w:cs="Lato"/>
          <w:sz w:val="24"/>
          <w:szCs w:val="24"/>
        </w:rPr>
      </w:pPr>
      <w:r>
        <w:rPr>
          <w:rFonts w:ascii="Lato" w:eastAsia="Lato" w:hAnsi="Lato" w:cs="Lato"/>
          <w:sz w:val="24"/>
          <w:szCs w:val="24"/>
        </w:rPr>
        <w:t xml:space="preserve">The </w:t>
      </w:r>
      <w:r>
        <w:rPr>
          <w:rFonts w:ascii="Lato" w:eastAsia="Lato" w:hAnsi="Lato" w:cs="Lato"/>
          <w:b/>
          <w:sz w:val="24"/>
          <w:szCs w:val="24"/>
        </w:rPr>
        <w:t>eduroam</w:t>
      </w:r>
      <w:r>
        <w:rPr>
          <w:rFonts w:ascii="Lato" w:eastAsia="Lato" w:hAnsi="Lato" w:cs="Lato"/>
          <w:b/>
          <w:sz w:val="24"/>
          <w:szCs w:val="24"/>
        </w:rPr>
        <w:t xml:space="preserve">: Expanding Remote Access to Information </w:t>
      </w:r>
      <w:r>
        <w:rPr>
          <w:rFonts w:ascii="Lato" w:eastAsia="Lato" w:hAnsi="Lato" w:cs="Lato"/>
          <w:sz w:val="24"/>
          <w:szCs w:val="24"/>
        </w:rPr>
        <w:t xml:space="preserve">track will provide job training and opportunities in network services management while vastly expanding student and faculty access to university resources on- and off-campus. </w:t>
      </w:r>
    </w:p>
    <w:p w14:paraId="3509CA55" w14:textId="77777777" w:rsidR="00E97018" w:rsidRDefault="005315C5">
      <w:pPr>
        <w:numPr>
          <w:ilvl w:val="0"/>
          <w:numId w:val="1"/>
        </w:numPr>
        <w:rPr>
          <w:rFonts w:ascii="Lato" w:eastAsia="Lato" w:hAnsi="Lato" w:cs="Lato"/>
          <w:sz w:val="24"/>
          <w:szCs w:val="24"/>
        </w:rPr>
      </w:pPr>
      <w:r>
        <w:rPr>
          <w:rFonts w:ascii="Lato" w:eastAsia="Lato" w:hAnsi="Lato" w:cs="Lato"/>
          <w:sz w:val="24"/>
          <w:szCs w:val="24"/>
        </w:rPr>
        <w:t xml:space="preserve">The </w:t>
      </w:r>
      <w:r>
        <w:rPr>
          <w:rFonts w:ascii="Lato" w:eastAsia="Lato" w:hAnsi="Lato" w:cs="Lato"/>
          <w:b/>
          <w:sz w:val="24"/>
          <w:szCs w:val="24"/>
        </w:rPr>
        <w:t>LoRaWAN: Sensor Networks Solving Lo</w:t>
      </w:r>
      <w:r>
        <w:rPr>
          <w:rFonts w:ascii="Lato" w:eastAsia="Lato" w:hAnsi="Lato" w:cs="Lato"/>
          <w:b/>
          <w:sz w:val="24"/>
          <w:szCs w:val="24"/>
        </w:rPr>
        <w:t>cal Problems</w:t>
      </w:r>
      <w:r>
        <w:rPr>
          <w:rFonts w:ascii="Lato" w:eastAsia="Lato" w:hAnsi="Lato" w:cs="Lato"/>
          <w:sz w:val="24"/>
          <w:szCs w:val="24"/>
        </w:rPr>
        <w:t xml:space="preserve"> track offers students the chance to learn about and use the cutting-edge Long-Range Wide Area Network technology, exploring the solutions this network could offer to community problems. </w:t>
      </w:r>
    </w:p>
    <w:p w14:paraId="53A3E550" w14:textId="77777777" w:rsidR="00E97018" w:rsidRDefault="00E97018">
      <w:pPr>
        <w:rPr>
          <w:rFonts w:ascii="Lato" w:eastAsia="Lato" w:hAnsi="Lato" w:cs="Lato"/>
          <w:sz w:val="24"/>
          <w:szCs w:val="24"/>
        </w:rPr>
      </w:pPr>
    </w:p>
    <w:p w14:paraId="51A0FE03" w14:textId="77777777" w:rsidR="00E97018" w:rsidRDefault="005315C5">
      <w:pPr>
        <w:rPr>
          <w:rFonts w:ascii="Lato" w:eastAsia="Lato" w:hAnsi="Lato" w:cs="Lato"/>
          <w:sz w:val="24"/>
          <w:szCs w:val="24"/>
          <w:highlight w:val="yellow"/>
        </w:rPr>
      </w:pPr>
      <w:r>
        <w:rPr>
          <w:rFonts w:ascii="Lato" w:eastAsia="Lato" w:hAnsi="Lato" w:cs="Lato"/>
          <w:sz w:val="24"/>
          <w:szCs w:val="24"/>
        </w:rPr>
        <w:t xml:space="preserve">All student applicants must be enrolled at a </w:t>
      </w:r>
      <w:hyperlink r:id="rId14">
        <w:r>
          <w:rPr>
            <w:rFonts w:ascii="Lato" w:eastAsia="Lato" w:hAnsi="Lato" w:cs="Lato"/>
            <w:color w:val="EF5E31"/>
            <w:sz w:val="24"/>
            <w:szCs w:val="24"/>
            <w:u w:val="single"/>
          </w:rPr>
          <w:t>RENU member university</w:t>
        </w:r>
      </w:hyperlink>
      <w:r>
        <w:rPr>
          <w:rFonts w:ascii="Lato" w:eastAsia="Lato" w:hAnsi="Lato" w:cs="Lato"/>
          <w:sz w:val="24"/>
          <w:szCs w:val="24"/>
        </w:rPr>
        <w:t xml:space="preserve"> to be considered.</w:t>
      </w:r>
    </w:p>
    <w:p w14:paraId="283D8BAA" w14:textId="77777777" w:rsidR="00E97018" w:rsidRDefault="00E97018">
      <w:pPr>
        <w:rPr>
          <w:rFonts w:ascii="Lato" w:eastAsia="Lato" w:hAnsi="Lato" w:cs="Lato"/>
          <w:sz w:val="24"/>
          <w:szCs w:val="24"/>
        </w:rPr>
      </w:pPr>
    </w:p>
    <w:p w14:paraId="5C23B2AD" w14:textId="77777777" w:rsidR="00E97018" w:rsidRDefault="005315C5">
      <w:pPr>
        <w:rPr>
          <w:rFonts w:ascii="Lato" w:eastAsia="Lato" w:hAnsi="Lato" w:cs="Lato"/>
          <w:color w:val="EF5E31"/>
          <w:sz w:val="24"/>
          <w:szCs w:val="24"/>
        </w:rPr>
      </w:pPr>
      <w:hyperlink r:id="rId15">
        <w:r>
          <w:rPr>
            <w:rFonts w:ascii="Lato" w:eastAsia="Lato" w:hAnsi="Lato" w:cs="Lato"/>
            <w:b/>
            <w:color w:val="EF5E31"/>
            <w:sz w:val="24"/>
            <w:szCs w:val="24"/>
            <w:u w:val="single"/>
          </w:rPr>
          <w:t>eduroam: Expanding Remote Access to Information</w:t>
        </w:r>
      </w:hyperlink>
      <w:hyperlink r:id="rId16">
        <w:r>
          <w:rPr>
            <w:rFonts w:ascii="Lato" w:eastAsia="Lato" w:hAnsi="Lato" w:cs="Lato"/>
            <w:color w:val="EF5E31"/>
            <w:sz w:val="24"/>
            <w:szCs w:val="24"/>
            <w:u w:val="single"/>
          </w:rPr>
          <w:t xml:space="preserve"> </w:t>
        </w:r>
      </w:hyperlink>
    </w:p>
    <w:p w14:paraId="608A8058" w14:textId="77777777" w:rsidR="00E97018" w:rsidRDefault="005315C5">
      <w:pPr>
        <w:rPr>
          <w:rFonts w:ascii="Lato" w:eastAsia="Lato" w:hAnsi="Lato" w:cs="Lato"/>
          <w:sz w:val="24"/>
          <w:szCs w:val="24"/>
        </w:rPr>
      </w:pPr>
      <w:r>
        <w:rPr>
          <w:rFonts w:ascii="Lato" w:eastAsia="Lato" w:hAnsi="Lato" w:cs="Lato"/>
          <w:sz w:val="24"/>
          <w:szCs w:val="24"/>
        </w:rPr>
        <w:t>Applications due May 28, 2021</w:t>
      </w:r>
    </w:p>
    <w:p w14:paraId="3C6AA695" w14:textId="77777777" w:rsidR="00E97018" w:rsidRDefault="00E97018">
      <w:pPr>
        <w:rPr>
          <w:rFonts w:ascii="Lato" w:eastAsia="Lato" w:hAnsi="Lato" w:cs="Lato"/>
          <w:sz w:val="24"/>
          <w:szCs w:val="24"/>
        </w:rPr>
      </w:pPr>
    </w:p>
    <w:p w14:paraId="62856A35" w14:textId="77777777" w:rsidR="00E97018" w:rsidRDefault="005315C5">
      <w:pPr>
        <w:rPr>
          <w:rFonts w:ascii="Lato" w:eastAsia="Lato" w:hAnsi="Lato" w:cs="Lato"/>
          <w:sz w:val="24"/>
          <w:szCs w:val="24"/>
        </w:rPr>
      </w:pPr>
      <w:r>
        <w:rPr>
          <w:rFonts w:ascii="Lato" w:eastAsia="Lato" w:hAnsi="Lato" w:cs="Lato"/>
          <w:sz w:val="24"/>
          <w:szCs w:val="24"/>
        </w:rPr>
        <w:t>This workforce development initiative is for undergraduate students entering their final year of university and provides the opportunity to gain skills in identity manag</w:t>
      </w:r>
      <w:r>
        <w:rPr>
          <w:rFonts w:ascii="Lato" w:eastAsia="Lato" w:hAnsi="Lato" w:cs="Lato"/>
          <w:sz w:val="24"/>
          <w:szCs w:val="24"/>
        </w:rPr>
        <w:t>ement and database administration, mentorship from global leaders in Information and Communications Technology (ICT), and post-program engagement managing their university’s rollout of eduroam.</w:t>
      </w:r>
    </w:p>
    <w:p w14:paraId="3348696B" w14:textId="77777777" w:rsidR="00E97018" w:rsidRDefault="00E97018">
      <w:pPr>
        <w:rPr>
          <w:rFonts w:ascii="Lato" w:eastAsia="Lato" w:hAnsi="Lato" w:cs="Lato"/>
          <w:sz w:val="24"/>
          <w:szCs w:val="24"/>
        </w:rPr>
      </w:pPr>
    </w:p>
    <w:p w14:paraId="7C00F281" w14:textId="77777777" w:rsidR="00E97018" w:rsidRDefault="005315C5">
      <w:pPr>
        <w:rPr>
          <w:rFonts w:ascii="Lato" w:eastAsia="Lato" w:hAnsi="Lato" w:cs="Lato"/>
          <w:sz w:val="24"/>
          <w:szCs w:val="24"/>
        </w:rPr>
      </w:pPr>
      <w:r>
        <w:rPr>
          <w:rFonts w:ascii="Lato" w:eastAsia="Lato" w:hAnsi="Lato" w:cs="Lato"/>
          <w:sz w:val="24"/>
          <w:szCs w:val="24"/>
        </w:rPr>
        <w:t>By deploying and maintaining this technology across universit</w:t>
      </w:r>
      <w:r>
        <w:rPr>
          <w:rFonts w:ascii="Lato" w:eastAsia="Lato" w:hAnsi="Lato" w:cs="Lato"/>
          <w:sz w:val="24"/>
          <w:szCs w:val="24"/>
        </w:rPr>
        <w:t>ies in Uganda, this project aims to develop a more robust infrastructure of interconnected higher education institutions by widening access to educational resources and communications. The program runs for eight weeks, after which students will be required</w:t>
      </w:r>
      <w:r>
        <w:rPr>
          <w:rFonts w:ascii="Lato" w:eastAsia="Lato" w:hAnsi="Lato" w:cs="Lato"/>
          <w:sz w:val="24"/>
          <w:szCs w:val="24"/>
        </w:rPr>
        <w:t xml:space="preserve"> to </w:t>
      </w:r>
      <w:r>
        <w:t xml:space="preserve">support the ICT team </w:t>
      </w:r>
      <w:proofErr w:type="gramStart"/>
      <w:r>
        <w:t>of</w:t>
      </w:r>
      <w:r>
        <w:rPr>
          <w:rFonts w:ascii="Lato" w:eastAsia="Lato" w:hAnsi="Lato" w:cs="Lato"/>
          <w:sz w:val="24"/>
          <w:szCs w:val="24"/>
        </w:rPr>
        <w:t xml:space="preserve">  their</w:t>
      </w:r>
      <w:proofErr w:type="gramEnd"/>
      <w:r>
        <w:rPr>
          <w:rFonts w:ascii="Lato" w:eastAsia="Lato" w:hAnsi="Lato" w:cs="Lato"/>
          <w:sz w:val="24"/>
          <w:szCs w:val="24"/>
        </w:rPr>
        <w:t xml:space="preserve"> university during their final year to manage the ongoing administrative and technical responsibilities of the service, possibly leading to future jobs in these areas.</w:t>
      </w:r>
    </w:p>
    <w:p w14:paraId="4B642763" w14:textId="77777777" w:rsidR="00E97018" w:rsidRDefault="00E97018">
      <w:pPr>
        <w:rPr>
          <w:rFonts w:ascii="Lato" w:eastAsia="Lato" w:hAnsi="Lato" w:cs="Lato"/>
          <w:sz w:val="24"/>
          <w:szCs w:val="24"/>
        </w:rPr>
      </w:pPr>
    </w:p>
    <w:p w14:paraId="5C47E9CA" w14:textId="77777777" w:rsidR="00E97018" w:rsidRDefault="005315C5">
      <w:pPr>
        <w:rPr>
          <w:rFonts w:ascii="Lato" w:eastAsia="Lato" w:hAnsi="Lato" w:cs="Lato"/>
          <w:sz w:val="24"/>
          <w:szCs w:val="24"/>
        </w:rPr>
      </w:pPr>
      <w:r>
        <w:rPr>
          <w:rFonts w:ascii="Lato" w:eastAsia="Lato" w:hAnsi="Lato" w:cs="Lato"/>
          <w:sz w:val="24"/>
          <w:szCs w:val="24"/>
        </w:rPr>
        <w:lastRenderedPageBreak/>
        <w:t>Students must be enrolled in and pursuing a Bachelor’</w:t>
      </w:r>
      <w:r>
        <w:rPr>
          <w:rFonts w:ascii="Lato" w:eastAsia="Lato" w:hAnsi="Lato" w:cs="Lato"/>
          <w:sz w:val="24"/>
          <w:szCs w:val="24"/>
        </w:rPr>
        <w:t>s degree in computer science, computer engineering, software engineering, or telecommunications engineering at the time of application.</w:t>
      </w:r>
    </w:p>
    <w:p w14:paraId="4DE0C8A4" w14:textId="77777777" w:rsidR="00E97018" w:rsidRDefault="00E97018">
      <w:pPr>
        <w:rPr>
          <w:rFonts w:ascii="Lato" w:eastAsia="Lato" w:hAnsi="Lato" w:cs="Lato"/>
          <w:sz w:val="24"/>
          <w:szCs w:val="24"/>
        </w:rPr>
      </w:pPr>
    </w:p>
    <w:p w14:paraId="437E28C0" w14:textId="77777777" w:rsidR="00E97018" w:rsidRDefault="005315C5">
      <w:pPr>
        <w:rPr>
          <w:rFonts w:ascii="Lato" w:eastAsia="Lato" w:hAnsi="Lato" w:cs="Lato"/>
          <w:sz w:val="24"/>
          <w:szCs w:val="24"/>
        </w:rPr>
      </w:pPr>
      <w:hyperlink r:id="rId17">
        <w:r>
          <w:rPr>
            <w:rFonts w:ascii="Lato" w:eastAsia="Lato" w:hAnsi="Lato" w:cs="Lato"/>
            <w:color w:val="EF5E31"/>
            <w:sz w:val="24"/>
            <w:szCs w:val="24"/>
            <w:u w:val="single"/>
          </w:rPr>
          <w:t xml:space="preserve">Applications open May 1 and are due by the end of the day, May </w:t>
        </w:r>
        <w:r>
          <w:rPr>
            <w:rFonts w:ascii="Lato" w:eastAsia="Lato" w:hAnsi="Lato" w:cs="Lato"/>
            <w:color w:val="EF5E31"/>
            <w:sz w:val="24"/>
            <w:szCs w:val="24"/>
            <w:u w:val="single"/>
          </w:rPr>
          <w:t>28, EAT</w:t>
        </w:r>
      </w:hyperlink>
      <w:hyperlink r:id="rId18">
        <w:r>
          <w:rPr>
            <w:rFonts w:ascii="Lato" w:eastAsia="Lato" w:hAnsi="Lato" w:cs="Lato"/>
            <w:color w:val="EF5E31"/>
            <w:sz w:val="24"/>
            <w:szCs w:val="24"/>
            <w:u w:val="single"/>
          </w:rPr>
          <w:t>.</w:t>
        </w:r>
      </w:hyperlink>
      <w:r>
        <w:rPr>
          <w:rFonts w:ascii="Lato" w:eastAsia="Lato" w:hAnsi="Lato" w:cs="Lato"/>
          <w:color w:val="EF5E31"/>
          <w:sz w:val="24"/>
          <w:szCs w:val="24"/>
        </w:rPr>
        <w:t xml:space="preserve"> </w:t>
      </w:r>
      <w:r>
        <w:rPr>
          <w:rFonts w:ascii="Lato" w:eastAsia="Lato" w:hAnsi="Lato" w:cs="Lato"/>
          <w:sz w:val="24"/>
          <w:szCs w:val="24"/>
        </w:rPr>
        <w:t xml:space="preserve">The program runs for eight weeks, from Monday, June 21 through Friday, August </w:t>
      </w:r>
      <w:proofErr w:type="gramStart"/>
      <w:r>
        <w:rPr>
          <w:rFonts w:ascii="Lato" w:eastAsia="Lato" w:hAnsi="Lato" w:cs="Lato"/>
          <w:sz w:val="24"/>
          <w:szCs w:val="24"/>
        </w:rPr>
        <w:t>20 .</w:t>
      </w:r>
      <w:proofErr w:type="gramEnd"/>
      <w:r>
        <w:rPr>
          <w:rFonts w:ascii="Lato" w:eastAsia="Lato" w:hAnsi="Lato" w:cs="Lato"/>
          <w:sz w:val="24"/>
          <w:szCs w:val="24"/>
        </w:rPr>
        <w:t xml:space="preserve"> Participating students must attend an on-site training in Kampala at the RENU Secretariat.</w:t>
      </w:r>
    </w:p>
    <w:p w14:paraId="59EE1A2D" w14:textId="77777777" w:rsidR="00E97018" w:rsidRDefault="00E97018">
      <w:pPr>
        <w:rPr>
          <w:rFonts w:ascii="Lato" w:eastAsia="Lato" w:hAnsi="Lato" w:cs="Lato"/>
          <w:sz w:val="24"/>
          <w:szCs w:val="24"/>
        </w:rPr>
      </w:pPr>
    </w:p>
    <w:p w14:paraId="1E6F14AE" w14:textId="77777777" w:rsidR="00E97018" w:rsidRDefault="005315C5">
      <w:pPr>
        <w:rPr>
          <w:rFonts w:ascii="Lato" w:eastAsia="Lato" w:hAnsi="Lato" w:cs="Lato"/>
          <w:color w:val="EF5E31"/>
          <w:sz w:val="24"/>
          <w:szCs w:val="24"/>
        </w:rPr>
      </w:pPr>
      <w:hyperlink r:id="rId19">
        <w:r>
          <w:rPr>
            <w:rFonts w:ascii="Lato" w:eastAsia="Lato" w:hAnsi="Lato" w:cs="Lato"/>
            <w:b/>
            <w:color w:val="EF5E31"/>
            <w:sz w:val="24"/>
            <w:szCs w:val="24"/>
            <w:u w:val="single"/>
          </w:rPr>
          <w:t>LoRaWAN: Sensor Networks Solving Local Problems</w:t>
        </w:r>
      </w:hyperlink>
    </w:p>
    <w:p w14:paraId="26791301" w14:textId="77777777" w:rsidR="00E97018" w:rsidRDefault="005315C5">
      <w:pPr>
        <w:rPr>
          <w:rFonts w:ascii="Lato" w:eastAsia="Lato" w:hAnsi="Lato" w:cs="Lato"/>
          <w:sz w:val="24"/>
          <w:szCs w:val="24"/>
        </w:rPr>
      </w:pPr>
      <w:r>
        <w:rPr>
          <w:rFonts w:ascii="Lato" w:eastAsia="Lato" w:hAnsi="Lato" w:cs="Lato"/>
          <w:sz w:val="24"/>
          <w:szCs w:val="24"/>
        </w:rPr>
        <w:t>Applications due June 18, 2021</w:t>
      </w:r>
    </w:p>
    <w:p w14:paraId="0DDAE542" w14:textId="77777777" w:rsidR="00E97018" w:rsidRDefault="00E97018">
      <w:pPr>
        <w:rPr>
          <w:rFonts w:ascii="Lato" w:eastAsia="Lato" w:hAnsi="Lato" w:cs="Lato"/>
          <w:sz w:val="24"/>
          <w:szCs w:val="24"/>
        </w:rPr>
      </w:pPr>
    </w:p>
    <w:p w14:paraId="2199CAED" w14:textId="77777777" w:rsidR="00E97018" w:rsidRDefault="005315C5">
      <w:pPr>
        <w:rPr>
          <w:rFonts w:ascii="Lato" w:eastAsia="Lato" w:hAnsi="Lato" w:cs="Lato"/>
          <w:sz w:val="24"/>
          <w:szCs w:val="24"/>
        </w:rPr>
      </w:pPr>
      <w:r>
        <w:rPr>
          <w:rFonts w:ascii="Lato" w:eastAsia="Lato" w:hAnsi="Lato" w:cs="Lato"/>
          <w:sz w:val="24"/>
          <w:szCs w:val="24"/>
        </w:rPr>
        <w:t>This initiative is for graduate (Master’s or PhD) student proposals to use a LoRaWAN (Long-Range Wide Area Network) environment to cr</w:t>
      </w:r>
      <w:r>
        <w:rPr>
          <w:rFonts w:ascii="Lato" w:eastAsia="Lato" w:hAnsi="Lato" w:cs="Lato"/>
          <w:sz w:val="24"/>
          <w:szCs w:val="24"/>
        </w:rPr>
        <w:t xml:space="preserve">eate technology proofs of concept that address local community needs, with guidance from mentors who are global leaders in ICT, technical and equipment support from NSRC, and funding up to $5,000 per project from the Marconi Society. </w:t>
      </w:r>
    </w:p>
    <w:p w14:paraId="240AB78C" w14:textId="77777777" w:rsidR="00E97018" w:rsidRDefault="00E97018">
      <w:pPr>
        <w:rPr>
          <w:rFonts w:ascii="Lato" w:eastAsia="Lato" w:hAnsi="Lato" w:cs="Lato"/>
          <w:sz w:val="24"/>
          <w:szCs w:val="24"/>
        </w:rPr>
      </w:pPr>
    </w:p>
    <w:p w14:paraId="4A303A58" w14:textId="77777777" w:rsidR="00E97018" w:rsidRDefault="005315C5">
      <w:pPr>
        <w:rPr>
          <w:rFonts w:ascii="Lato" w:eastAsia="Lato" w:hAnsi="Lato" w:cs="Lato"/>
          <w:sz w:val="24"/>
          <w:szCs w:val="24"/>
        </w:rPr>
      </w:pPr>
      <w:r>
        <w:rPr>
          <w:rFonts w:ascii="Lato" w:eastAsia="Lato" w:hAnsi="Lato" w:cs="Lato"/>
          <w:sz w:val="24"/>
          <w:szCs w:val="24"/>
        </w:rPr>
        <w:t>NSRC will partner wi</w:t>
      </w:r>
      <w:r>
        <w:rPr>
          <w:rFonts w:ascii="Lato" w:eastAsia="Lato" w:hAnsi="Lato" w:cs="Lato"/>
          <w:sz w:val="24"/>
          <w:szCs w:val="24"/>
        </w:rPr>
        <w:t>th the International Centre for Theoretical Physics (ICTP) in Italy to provide technical support, training materials, and assist Ugandan faculty researchers and students with procuring sensors and LoRaWAN gateway equipment to enable sustainable deployments</w:t>
      </w:r>
      <w:r>
        <w:rPr>
          <w:rFonts w:ascii="Lato" w:eastAsia="Lato" w:hAnsi="Lato" w:cs="Lato"/>
          <w:sz w:val="24"/>
          <w:szCs w:val="24"/>
        </w:rPr>
        <w:t xml:space="preserve"> in the field.</w:t>
      </w:r>
    </w:p>
    <w:p w14:paraId="373B1C8F" w14:textId="77777777" w:rsidR="00E97018" w:rsidRDefault="00E97018">
      <w:pPr>
        <w:rPr>
          <w:rFonts w:ascii="Lato" w:eastAsia="Lato" w:hAnsi="Lato" w:cs="Lato"/>
          <w:sz w:val="24"/>
          <w:szCs w:val="24"/>
        </w:rPr>
      </w:pPr>
    </w:p>
    <w:p w14:paraId="71C36493" w14:textId="77777777" w:rsidR="00E97018" w:rsidRDefault="005315C5">
      <w:pPr>
        <w:rPr>
          <w:rFonts w:ascii="Lato" w:eastAsia="Lato" w:hAnsi="Lato" w:cs="Lato"/>
          <w:sz w:val="24"/>
          <w:szCs w:val="24"/>
        </w:rPr>
      </w:pPr>
      <w:r>
        <w:rPr>
          <w:rFonts w:ascii="Lato" w:eastAsia="Lato" w:hAnsi="Lato" w:cs="Lato"/>
          <w:sz w:val="24"/>
          <w:szCs w:val="24"/>
        </w:rPr>
        <w:t>The goal of this track is to allow students to get hands-on experience using new technology while partnering with the community and thinking creatively about user-focused applications. In order to ensure community input, each project should</w:t>
      </w:r>
      <w:r>
        <w:rPr>
          <w:rFonts w:ascii="Lato" w:eastAsia="Lato" w:hAnsi="Lato" w:cs="Lato"/>
          <w:sz w:val="24"/>
          <w:szCs w:val="24"/>
        </w:rPr>
        <w:t xml:space="preserve"> include collaboration with at least one community-based organization. </w:t>
      </w:r>
    </w:p>
    <w:p w14:paraId="6FF6584E" w14:textId="77777777" w:rsidR="00E97018" w:rsidRDefault="00E97018">
      <w:pPr>
        <w:rPr>
          <w:rFonts w:ascii="Lato" w:eastAsia="Lato" w:hAnsi="Lato" w:cs="Lato"/>
          <w:sz w:val="24"/>
          <w:szCs w:val="24"/>
        </w:rPr>
      </w:pPr>
    </w:p>
    <w:p w14:paraId="58A6A0BF" w14:textId="77777777" w:rsidR="00E97018" w:rsidRDefault="005315C5">
      <w:pPr>
        <w:rPr>
          <w:rFonts w:ascii="Lato" w:eastAsia="Lato" w:hAnsi="Lato" w:cs="Lato"/>
          <w:sz w:val="24"/>
          <w:szCs w:val="24"/>
        </w:rPr>
      </w:pPr>
      <w:hyperlink r:id="rId20">
        <w:r>
          <w:rPr>
            <w:rFonts w:ascii="Lato" w:eastAsia="Lato" w:hAnsi="Lato" w:cs="Lato"/>
            <w:color w:val="EF5E31"/>
            <w:sz w:val="24"/>
            <w:szCs w:val="24"/>
            <w:u w:val="single"/>
          </w:rPr>
          <w:t>Applications open May 1 and are due by the end of the day, June 18, EAT</w:t>
        </w:r>
      </w:hyperlink>
      <w:hyperlink r:id="rId21">
        <w:r>
          <w:rPr>
            <w:rFonts w:ascii="Lato" w:eastAsia="Lato" w:hAnsi="Lato" w:cs="Lato"/>
            <w:color w:val="EF5E31"/>
            <w:sz w:val="24"/>
            <w:szCs w:val="24"/>
            <w:u w:val="single"/>
          </w:rPr>
          <w:t>.</w:t>
        </w:r>
      </w:hyperlink>
      <w:r>
        <w:rPr>
          <w:rFonts w:ascii="Lato" w:eastAsia="Lato" w:hAnsi="Lato" w:cs="Lato"/>
          <w:sz w:val="24"/>
          <w:szCs w:val="24"/>
        </w:rPr>
        <w:t xml:space="preserve"> The program runs through the 2021–2022 academic year, beginning August 1, 2021. It is designed to be compatible with a full course load. While student applicants are not required to be enrolled in technical programs, it is suggested that applicants outsi</w:t>
      </w:r>
      <w:r>
        <w:rPr>
          <w:rFonts w:ascii="Lato" w:eastAsia="Lato" w:hAnsi="Lato" w:cs="Lato"/>
          <w:sz w:val="24"/>
          <w:szCs w:val="24"/>
        </w:rPr>
        <w:t>de of ICT-based fields enlist a collaborator with the skills to use LoRaWAN technology.</w:t>
      </w:r>
    </w:p>
    <w:p w14:paraId="0B719555" w14:textId="77777777" w:rsidR="00E97018" w:rsidRDefault="00E97018">
      <w:pPr>
        <w:rPr>
          <w:rFonts w:ascii="Lato" w:eastAsia="Lato" w:hAnsi="Lato" w:cs="Lato"/>
          <w:sz w:val="24"/>
          <w:szCs w:val="24"/>
        </w:rPr>
      </w:pPr>
    </w:p>
    <w:p w14:paraId="1F7A9E78" w14:textId="77777777" w:rsidR="00E97018" w:rsidRDefault="005315C5">
      <w:pPr>
        <w:rPr>
          <w:rFonts w:ascii="Lato" w:eastAsia="Lato" w:hAnsi="Lato" w:cs="Lato"/>
          <w:b/>
          <w:sz w:val="24"/>
          <w:szCs w:val="24"/>
        </w:rPr>
      </w:pPr>
      <w:r>
        <w:rPr>
          <w:rFonts w:ascii="Lato" w:eastAsia="Lato" w:hAnsi="Lato" w:cs="Lato"/>
          <w:b/>
          <w:sz w:val="24"/>
          <w:szCs w:val="24"/>
        </w:rPr>
        <w:t>History of the Program</w:t>
      </w:r>
    </w:p>
    <w:p w14:paraId="3E1E2B19" w14:textId="77777777" w:rsidR="00E97018" w:rsidRDefault="00E97018">
      <w:pPr>
        <w:rPr>
          <w:rFonts w:ascii="Lato" w:eastAsia="Lato" w:hAnsi="Lato" w:cs="Lato"/>
          <w:sz w:val="24"/>
          <w:szCs w:val="24"/>
        </w:rPr>
      </w:pPr>
    </w:p>
    <w:p w14:paraId="26683F31" w14:textId="77777777" w:rsidR="00E97018" w:rsidRDefault="005315C5">
      <w:pPr>
        <w:rPr>
          <w:rFonts w:ascii="Lato" w:eastAsia="Lato" w:hAnsi="Lato" w:cs="Lato"/>
          <w:sz w:val="24"/>
          <w:szCs w:val="24"/>
        </w:rPr>
      </w:pPr>
      <w:r>
        <w:rPr>
          <w:rFonts w:ascii="Lato" w:eastAsia="Lato" w:hAnsi="Lato" w:cs="Lato"/>
          <w:b/>
          <w:sz w:val="24"/>
          <w:szCs w:val="24"/>
        </w:rPr>
        <w:t>Celestini: Uganda</w:t>
      </w:r>
      <w:r>
        <w:rPr>
          <w:rFonts w:ascii="Lato" w:eastAsia="Lato" w:hAnsi="Lato" w:cs="Lato"/>
          <w:sz w:val="24"/>
          <w:szCs w:val="24"/>
        </w:rPr>
        <w:t xml:space="preserve"> is an extension of the </w:t>
      </w:r>
      <w:hyperlink r:id="rId22">
        <w:r>
          <w:rPr>
            <w:rFonts w:ascii="Lato" w:eastAsia="Lato" w:hAnsi="Lato" w:cs="Lato"/>
            <w:color w:val="EF5E31"/>
            <w:sz w:val="24"/>
            <w:szCs w:val="24"/>
            <w:u w:val="single"/>
          </w:rPr>
          <w:t>Celestini Program</w:t>
        </w:r>
      </w:hyperlink>
      <w:r>
        <w:rPr>
          <w:rFonts w:ascii="Lato" w:eastAsia="Lato" w:hAnsi="Lato" w:cs="Lato"/>
          <w:sz w:val="24"/>
          <w:szCs w:val="24"/>
        </w:rPr>
        <w:t>, the Marconi Society’s experiential learning initiative developed by its Paul Baran Young Scholars. It aims to create a strong and diverse engineering pr</w:t>
      </w:r>
      <w:r>
        <w:rPr>
          <w:rFonts w:ascii="Lato" w:eastAsia="Lato" w:hAnsi="Lato" w:cs="Lato"/>
          <w:sz w:val="24"/>
          <w:szCs w:val="24"/>
        </w:rPr>
        <w:t xml:space="preserve">ofession by pairing students with resources to </w:t>
      </w:r>
      <w:r>
        <w:rPr>
          <w:rFonts w:ascii="Lato" w:eastAsia="Lato" w:hAnsi="Lato" w:cs="Lato"/>
          <w:sz w:val="24"/>
          <w:szCs w:val="24"/>
        </w:rPr>
        <w:lastRenderedPageBreak/>
        <w:t>gain hands-on technical experience while pursuing projects that address community needs.</w:t>
      </w:r>
    </w:p>
    <w:p w14:paraId="084CFDDE" w14:textId="77777777" w:rsidR="00E97018" w:rsidRDefault="00E97018">
      <w:pPr>
        <w:rPr>
          <w:rFonts w:ascii="Lato" w:eastAsia="Lato" w:hAnsi="Lato" w:cs="Lato"/>
          <w:sz w:val="24"/>
          <w:szCs w:val="24"/>
        </w:rPr>
      </w:pPr>
    </w:p>
    <w:p w14:paraId="0CB3D092" w14:textId="77777777" w:rsidR="00E97018" w:rsidRDefault="005315C5">
      <w:pPr>
        <w:rPr>
          <w:rFonts w:ascii="Lato" w:eastAsia="Lato" w:hAnsi="Lato" w:cs="Lato"/>
          <w:sz w:val="24"/>
          <w:szCs w:val="24"/>
        </w:rPr>
      </w:pPr>
      <w:r>
        <w:rPr>
          <w:rFonts w:ascii="Lato" w:eastAsia="Lato" w:hAnsi="Lato" w:cs="Lato"/>
          <w:sz w:val="24"/>
          <w:szCs w:val="24"/>
        </w:rPr>
        <w:t>Past student-led projects include using sensing technology to monitor air quality in India, addressing water waste in C</w:t>
      </w:r>
      <w:r>
        <w:rPr>
          <w:rFonts w:ascii="Lato" w:eastAsia="Lato" w:hAnsi="Lato" w:cs="Lato"/>
          <w:sz w:val="24"/>
          <w:szCs w:val="24"/>
        </w:rPr>
        <w:t>olombia using Internet of Things technology and machine learning, and increasing civic engagement in Rwanda through a mobile application.</w:t>
      </w:r>
    </w:p>
    <w:p w14:paraId="695516E0" w14:textId="77777777" w:rsidR="00E97018" w:rsidRDefault="00E97018">
      <w:pPr>
        <w:rPr>
          <w:rFonts w:ascii="Lato" w:eastAsia="Lato" w:hAnsi="Lato" w:cs="Lato"/>
          <w:sz w:val="24"/>
          <w:szCs w:val="24"/>
        </w:rPr>
      </w:pPr>
    </w:p>
    <w:p w14:paraId="005B852B" w14:textId="77777777" w:rsidR="00E97018" w:rsidRDefault="005315C5">
      <w:pPr>
        <w:rPr>
          <w:rFonts w:ascii="Lato" w:eastAsia="Lato" w:hAnsi="Lato" w:cs="Lato"/>
          <w:sz w:val="24"/>
          <w:szCs w:val="24"/>
        </w:rPr>
      </w:pPr>
      <w:r>
        <w:rPr>
          <w:rFonts w:ascii="Lato" w:eastAsia="Lato" w:hAnsi="Lato" w:cs="Lato"/>
          <w:sz w:val="24"/>
          <w:szCs w:val="24"/>
        </w:rPr>
        <w:t>The Celestini Program operates using a partnership model, wherein a local institution collaborates with leaders in th</w:t>
      </w:r>
      <w:r>
        <w:rPr>
          <w:rFonts w:ascii="Lato" w:eastAsia="Lato" w:hAnsi="Lato" w:cs="Lato"/>
          <w:sz w:val="24"/>
          <w:szCs w:val="24"/>
        </w:rPr>
        <w:t xml:space="preserve">e Marconi Society’s network to empower students to use new technologies to address local problems with guidance from leaders in ICT. </w:t>
      </w:r>
    </w:p>
    <w:p w14:paraId="5210646A" w14:textId="77777777" w:rsidR="00E97018" w:rsidRDefault="00E97018">
      <w:pPr>
        <w:rPr>
          <w:rFonts w:ascii="Lato" w:eastAsia="Lato" w:hAnsi="Lato" w:cs="Lato"/>
          <w:sz w:val="24"/>
          <w:szCs w:val="24"/>
        </w:rPr>
      </w:pPr>
    </w:p>
    <w:p w14:paraId="59E90D46" w14:textId="77777777" w:rsidR="00E97018" w:rsidRDefault="005315C5">
      <w:pPr>
        <w:shd w:val="clear" w:color="auto" w:fill="FFFFFF"/>
        <w:spacing w:after="300"/>
        <w:rPr>
          <w:rFonts w:ascii="Josefin Sans" w:eastAsia="Josefin Sans" w:hAnsi="Josefin Sans" w:cs="Josefin Sans"/>
          <w:b/>
          <w:color w:val="333333"/>
          <w:sz w:val="24"/>
          <w:szCs w:val="24"/>
          <w:highlight w:val="white"/>
        </w:rPr>
      </w:pPr>
      <w:r>
        <w:rPr>
          <w:rFonts w:ascii="Josefin Sans" w:eastAsia="Josefin Sans" w:hAnsi="Josefin Sans" w:cs="Josefin Sans"/>
          <w:b/>
          <w:color w:val="333333"/>
          <w:sz w:val="24"/>
          <w:szCs w:val="24"/>
          <w:highlight w:val="white"/>
        </w:rPr>
        <w:t>About the Marconi Society</w:t>
      </w:r>
    </w:p>
    <w:p w14:paraId="5CAF2BB1" w14:textId="77777777" w:rsidR="00E97018" w:rsidRDefault="005315C5">
      <w:pPr>
        <w:shd w:val="clear" w:color="auto" w:fill="FFFFFF"/>
        <w:spacing w:after="300"/>
        <w:rPr>
          <w:rFonts w:ascii="Lato" w:eastAsia="Lato" w:hAnsi="Lato" w:cs="Lato"/>
          <w:sz w:val="24"/>
          <w:szCs w:val="24"/>
          <w:highlight w:val="white"/>
        </w:rPr>
      </w:pPr>
      <w:r>
        <w:rPr>
          <w:rFonts w:ascii="Lato" w:eastAsia="Lato" w:hAnsi="Lato" w:cs="Lato"/>
          <w:sz w:val="24"/>
          <w:szCs w:val="24"/>
          <w:highlight w:val="white"/>
        </w:rPr>
        <w:t>The Marconi Society envisions a world in which everyone can create opportunity through the bene</w:t>
      </w:r>
      <w:r>
        <w:rPr>
          <w:rFonts w:ascii="Lato" w:eastAsia="Lato" w:hAnsi="Lato" w:cs="Lato"/>
          <w:sz w:val="24"/>
          <w:szCs w:val="24"/>
          <w:highlight w:val="white"/>
        </w:rPr>
        <w:t>fits of connectivity. The organization celebrates, inspires, and connects individuals building tomorrow’s technologies in service of a digitally inclusive world.</w:t>
      </w:r>
    </w:p>
    <w:p w14:paraId="472C0968" w14:textId="77777777" w:rsidR="00E97018" w:rsidRDefault="005315C5">
      <w:pPr>
        <w:shd w:val="clear" w:color="auto" w:fill="FFFFFF"/>
        <w:spacing w:after="300"/>
        <w:rPr>
          <w:rFonts w:ascii="Josefin Sans" w:eastAsia="Josefin Sans" w:hAnsi="Josefin Sans" w:cs="Josefin Sans"/>
          <w:b/>
          <w:color w:val="333333"/>
          <w:sz w:val="24"/>
          <w:szCs w:val="24"/>
          <w:highlight w:val="white"/>
        </w:rPr>
      </w:pPr>
      <w:r>
        <w:rPr>
          <w:rFonts w:ascii="Josefin Sans" w:eastAsia="Josefin Sans" w:hAnsi="Josefin Sans" w:cs="Josefin Sans"/>
          <w:b/>
          <w:color w:val="333333"/>
          <w:sz w:val="24"/>
          <w:szCs w:val="24"/>
          <w:highlight w:val="white"/>
        </w:rPr>
        <w:t>About the Network Startup Resource Center (NSRC)</w:t>
      </w:r>
    </w:p>
    <w:p w14:paraId="7F71A807" w14:textId="77777777" w:rsidR="00E97018" w:rsidRDefault="005315C5">
      <w:pPr>
        <w:shd w:val="clear" w:color="auto" w:fill="FFFFFF"/>
        <w:spacing w:after="300"/>
        <w:rPr>
          <w:rFonts w:ascii="Lato" w:eastAsia="Lato" w:hAnsi="Lato" w:cs="Lato"/>
          <w:sz w:val="24"/>
          <w:szCs w:val="24"/>
          <w:highlight w:val="white"/>
        </w:rPr>
      </w:pPr>
      <w:r>
        <w:rPr>
          <w:rFonts w:ascii="Lato" w:eastAsia="Lato" w:hAnsi="Lato" w:cs="Lato"/>
          <w:sz w:val="24"/>
          <w:szCs w:val="24"/>
          <w:highlight w:val="white"/>
        </w:rPr>
        <w:t xml:space="preserve">The Network Startup Resource Center (NSRC) </w:t>
      </w:r>
      <w:r>
        <w:rPr>
          <w:rFonts w:ascii="Lato" w:eastAsia="Lato" w:hAnsi="Lato" w:cs="Lato"/>
          <w:color w:val="333333"/>
          <w:sz w:val="24"/>
          <w:szCs w:val="24"/>
          <w:highlight w:val="white"/>
        </w:rPr>
        <w:t>wo</w:t>
      </w:r>
      <w:r>
        <w:rPr>
          <w:rFonts w:ascii="Lato" w:eastAsia="Lato" w:hAnsi="Lato" w:cs="Lato"/>
          <w:color w:val="333333"/>
          <w:sz w:val="24"/>
          <w:szCs w:val="24"/>
          <w:highlight w:val="white"/>
        </w:rPr>
        <w:t>rks directly with the indigenous network engineers and operators who develop and maintain the Internet infrastructure in their respective countries and regions by providing technical information, engineering assistance, training, donations of networking bo</w:t>
      </w:r>
      <w:r>
        <w:rPr>
          <w:rFonts w:ascii="Lato" w:eastAsia="Lato" w:hAnsi="Lato" w:cs="Lato"/>
          <w:color w:val="333333"/>
          <w:sz w:val="24"/>
          <w:szCs w:val="24"/>
          <w:highlight w:val="white"/>
        </w:rPr>
        <w:t>oks, equipment and other resources.</w:t>
      </w:r>
    </w:p>
    <w:p w14:paraId="46481F29" w14:textId="77777777" w:rsidR="00E97018" w:rsidRDefault="005315C5">
      <w:pPr>
        <w:shd w:val="clear" w:color="auto" w:fill="FFFFFF"/>
        <w:spacing w:after="300"/>
        <w:rPr>
          <w:rFonts w:ascii="Josefin Sans" w:eastAsia="Josefin Sans" w:hAnsi="Josefin Sans" w:cs="Josefin Sans"/>
          <w:b/>
          <w:color w:val="333333"/>
          <w:sz w:val="24"/>
          <w:szCs w:val="24"/>
          <w:highlight w:val="white"/>
        </w:rPr>
      </w:pPr>
      <w:r>
        <w:rPr>
          <w:rFonts w:ascii="Josefin Sans" w:eastAsia="Josefin Sans" w:hAnsi="Josefin Sans" w:cs="Josefin Sans"/>
          <w:b/>
          <w:color w:val="333333"/>
          <w:sz w:val="24"/>
          <w:szCs w:val="24"/>
          <w:highlight w:val="white"/>
        </w:rPr>
        <w:t>About Research Education Network for Uganda (RENU)</w:t>
      </w:r>
    </w:p>
    <w:p w14:paraId="57E0433B" w14:textId="77777777" w:rsidR="00E97018" w:rsidRDefault="005315C5">
      <w:pPr>
        <w:shd w:val="clear" w:color="auto" w:fill="FFFFFF"/>
        <w:spacing w:after="240"/>
        <w:rPr>
          <w:rFonts w:ascii="Lato" w:eastAsia="Lato" w:hAnsi="Lato" w:cs="Lato"/>
          <w:sz w:val="24"/>
          <w:szCs w:val="24"/>
          <w:highlight w:val="white"/>
        </w:rPr>
      </w:pPr>
      <w:r>
        <w:rPr>
          <w:rFonts w:ascii="Lato" w:eastAsia="Lato" w:hAnsi="Lato" w:cs="Lato"/>
          <w:sz w:val="24"/>
          <w:szCs w:val="24"/>
          <w:highlight w:val="white"/>
        </w:rPr>
        <w:t>Research and Education Network for Uganda (RENU) is a nonprofit National Research and Education Network (NREN) that offers affordable services uniquely designed to enable collaboration among its member institutions and their global partners. The network is</w:t>
      </w:r>
      <w:r>
        <w:rPr>
          <w:rFonts w:ascii="Lato" w:eastAsia="Lato" w:hAnsi="Lato" w:cs="Lato"/>
          <w:sz w:val="24"/>
          <w:szCs w:val="24"/>
          <w:highlight w:val="white"/>
        </w:rPr>
        <w:t xml:space="preserve"> a cooperatively owned and community-driven service provider that helps to facilitate research and education networking among its member institutions.</w:t>
      </w:r>
    </w:p>
    <w:p w14:paraId="51801862" w14:textId="77777777" w:rsidR="00E97018" w:rsidRDefault="005315C5">
      <w:pPr>
        <w:shd w:val="clear" w:color="auto" w:fill="FFFFFF"/>
        <w:spacing w:after="300"/>
        <w:rPr>
          <w:rFonts w:ascii="Josefin Sans" w:eastAsia="Josefin Sans" w:hAnsi="Josefin Sans" w:cs="Josefin Sans"/>
          <w:b/>
          <w:color w:val="333333"/>
          <w:sz w:val="24"/>
          <w:szCs w:val="24"/>
          <w:highlight w:val="white"/>
        </w:rPr>
      </w:pPr>
      <w:r>
        <w:rPr>
          <w:rFonts w:ascii="Josefin Sans" w:eastAsia="Josefin Sans" w:hAnsi="Josefin Sans" w:cs="Josefin Sans"/>
          <w:b/>
          <w:color w:val="333333"/>
          <w:sz w:val="24"/>
          <w:szCs w:val="24"/>
          <w:highlight w:val="white"/>
        </w:rPr>
        <w:t>About ResilientAfrica Network (</w:t>
      </w:r>
      <w:proofErr w:type="spellStart"/>
      <w:r>
        <w:rPr>
          <w:rFonts w:ascii="Josefin Sans" w:eastAsia="Josefin Sans" w:hAnsi="Josefin Sans" w:cs="Josefin Sans"/>
          <w:b/>
          <w:color w:val="333333"/>
          <w:sz w:val="24"/>
          <w:szCs w:val="24"/>
          <w:highlight w:val="white"/>
        </w:rPr>
        <w:t>RANLab</w:t>
      </w:r>
      <w:proofErr w:type="spellEnd"/>
      <w:r>
        <w:rPr>
          <w:rFonts w:ascii="Josefin Sans" w:eastAsia="Josefin Sans" w:hAnsi="Josefin Sans" w:cs="Josefin Sans"/>
          <w:b/>
          <w:color w:val="333333"/>
          <w:sz w:val="24"/>
          <w:szCs w:val="24"/>
          <w:highlight w:val="white"/>
        </w:rPr>
        <w:t>)</w:t>
      </w:r>
    </w:p>
    <w:p w14:paraId="3A343B4C" w14:textId="77777777" w:rsidR="00E97018" w:rsidRDefault="005315C5">
      <w:pPr>
        <w:pBdr>
          <w:bottom w:val="none" w:sz="0" w:space="15" w:color="auto"/>
        </w:pBdr>
        <w:shd w:val="clear" w:color="auto" w:fill="FFFFFF"/>
        <w:rPr>
          <w:rFonts w:ascii="Lato" w:eastAsia="Lato" w:hAnsi="Lato" w:cs="Lato"/>
          <w:color w:val="3C4043"/>
          <w:sz w:val="24"/>
          <w:szCs w:val="24"/>
          <w:highlight w:val="white"/>
        </w:rPr>
      </w:pPr>
      <w:r>
        <w:rPr>
          <w:rFonts w:ascii="Lato" w:eastAsia="Lato" w:hAnsi="Lato" w:cs="Lato"/>
          <w:sz w:val="24"/>
          <w:szCs w:val="24"/>
          <w:highlight w:val="white"/>
        </w:rPr>
        <w:t>The ResilientAfrica Network (RAN), funded by USAID, is</w:t>
      </w:r>
      <w:r>
        <w:rPr>
          <w:rFonts w:ascii="Lato" w:eastAsia="Lato" w:hAnsi="Lato" w:cs="Lato"/>
          <w:color w:val="3C4043"/>
          <w:sz w:val="24"/>
          <w:szCs w:val="24"/>
          <w:highlight w:val="white"/>
        </w:rPr>
        <w:t xml:space="preserve"> a research </w:t>
      </w:r>
      <w:r>
        <w:rPr>
          <w:rFonts w:ascii="Lato" w:eastAsia="Lato" w:hAnsi="Lato" w:cs="Lato"/>
          <w:color w:val="3C4043"/>
          <w:sz w:val="24"/>
          <w:szCs w:val="24"/>
          <w:highlight w:val="white"/>
        </w:rPr>
        <w:t xml:space="preserve">and innovation partnership of 23 Universities across 16 African countries led by Makerere University. RAN strengthens and builds the resilience of African communities </w:t>
      </w:r>
      <w:proofErr w:type="gramStart"/>
      <w:r>
        <w:rPr>
          <w:rFonts w:ascii="Lato" w:eastAsia="Lato" w:hAnsi="Lato" w:cs="Lato"/>
          <w:color w:val="3C4043"/>
          <w:sz w:val="24"/>
          <w:szCs w:val="24"/>
          <w:highlight w:val="white"/>
        </w:rPr>
        <w:t>by  identifying</w:t>
      </w:r>
      <w:proofErr w:type="gramEnd"/>
      <w:r>
        <w:rPr>
          <w:rFonts w:ascii="Lato" w:eastAsia="Lato" w:hAnsi="Lato" w:cs="Lato"/>
          <w:color w:val="3C4043"/>
          <w:sz w:val="24"/>
          <w:szCs w:val="24"/>
          <w:highlight w:val="white"/>
        </w:rPr>
        <w:t>, nurturing and scaling cross disciplinary innovations to respond to commu</w:t>
      </w:r>
      <w:r>
        <w:rPr>
          <w:rFonts w:ascii="Lato" w:eastAsia="Lato" w:hAnsi="Lato" w:cs="Lato"/>
          <w:color w:val="3C4043"/>
          <w:sz w:val="24"/>
          <w:szCs w:val="24"/>
          <w:highlight w:val="white"/>
        </w:rPr>
        <w:t>nity most pressing challenges.</w:t>
      </w:r>
    </w:p>
    <w:p w14:paraId="00D3A855" w14:textId="77777777" w:rsidR="00E97018" w:rsidRDefault="00E97018">
      <w:pPr>
        <w:pBdr>
          <w:bottom w:val="none" w:sz="0" w:space="15" w:color="auto"/>
        </w:pBdr>
        <w:shd w:val="clear" w:color="auto" w:fill="FFFFFF"/>
        <w:rPr>
          <w:rFonts w:ascii="Lato" w:eastAsia="Lato" w:hAnsi="Lato" w:cs="Lato"/>
          <w:color w:val="3C4043"/>
          <w:sz w:val="24"/>
          <w:szCs w:val="24"/>
          <w:highlight w:val="white"/>
        </w:rPr>
      </w:pPr>
    </w:p>
    <w:p w14:paraId="52ED7090" w14:textId="77777777" w:rsidR="00E97018" w:rsidRDefault="005315C5">
      <w:pPr>
        <w:pBdr>
          <w:bottom w:val="none" w:sz="0" w:space="15" w:color="auto"/>
        </w:pBdr>
        <w:shd w:val="clear" w:color="auto" w:fill="FFFFFF"/>
        <w:rPr>
          <w:rFonts w:ascii="Lato" w:eastAsia="Lato" w:hAnsi="Lato" w:cs="Lato"/>
          <w:color w:val="3C4043"/>
          <w:sz w:val="24"/>
          <w:szCs w:val="24"/>
          <w:highlight w:val="white"/>
        </w:rPr>
      </w:pPr>
      <w:r>
        <w:rPr>
          <w:rFonts w:ascii="Lato" w:eastAsia="Lato" w:hAnsi="Lato" w:cs="Lato"/>
          <w:b/>
          <w:color w:val="3C4043"/>
          <w:sz w:val="24"/>
          <w:szCs w:val="24"/>
          <w:highlight w:val="white"/>
        </w:rPr>
        <w:lastRenderedPageBreak/>
        <w:t>Support</w:t>
      </w:r>
    </w:p>
    <w:p w14:paraId="7A041A2E" w14:textId="77777777" w:rsidR="00E97018" w:rsidRDefault="005315C5">
      <w:pPr>
        <w:pBdr>
          <w:bottom w:val="none" w:sz="0" w:space="15" w:color="auto"/>
        </w:pBdr>
        <w:shd w:val="clear" w:color="auto" w:fill="FFFFFF"/>
        <w:rPr>
          <w:rFonts w:ascii="Lato" w:eastAsia="Lato" w:hAnsi="Lato" w:cs="Lato"/>
          <w:color w:val="3C4043"/>
          <w:sz w:val="24"/>
          <w:szCs w:val="24"/>
          <w:highlight w:val="white"/>
        </w:rPr>
      </w:pPr>
      <w:r>
        <w:rPr>
          <w:rFonts w:ascii="Lato" w:eastAsia="Lato" w:hAnsi="Lato" w:cs="Lato"/>
          <w:color w:val="3C4043"/>
          <w:sz w:val="24"/>
          <w:szCs w:val="24"/>
          <w:highlight w:val="white"/>
        </w:rPr>
        <w:t xml:space="preserve">The Celestini Program is supported by the </w:t>
      </w:r>
      <w:hyperlink r:id="rId23">
        <w:r>
          <w:rPr>
            <w:rFonts w:ascii="Lato" w:eastAsia="Lato" w:hAnsi="Lato" w:cs="Lato"/>
            <w:color w:val="EF5E31"/>
            <w:sz w:val="24"/>
            <w:szCs w:val="24"/>
            <w:highlight w:val="white"/>
            <w:u w:val="single"/>
          </w:rPr>
          <w:t>Thornton Tomasetti Foundation</w:t>
        </w:r>
      </w:hyperlink>
      <w:r>
        <w:rPr>
          <w:rFonts w:ascii="Lato" w:eastAsia="Lato" w:hAnsi="Lato" w:cs="Lato"/>
          <w:color w:val="3C4043"/>
          <w:sz w:val="24"/>
          <w:szCs w:val="24"/>
          <w:highlight w:val="white"/>
        </w:rPr>
        <w:t>.</w:t>
      </w:r>
    </w:p>
    <w:sectPr w:rsidR="00E97018">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9CA31" w14:textId="77777777" w:rsidR="005315C5" w:rsidRDefault="005315C5">
      <w:pPr>
        <w:spacing w:line="240" w:lineRule="auto"/>
      </w:pPr>
      <w:r>
        <w:separator/>
      </w:r>
    </w:p>
  </w:endnote>
  <w:endnote w:type="continuationSeparator" w:id="0">
    <w:p w14:paraId="1E41CF3E" w14:textId="77777777" w:rsidR="005315C5" w:rsidRDefault="00531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charset w:val="00"/>
    <w:family w:val="auto"/>
    <w:pitch w:val="default"/>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BDE3" w14:textId="77777777" w:rsidR="005315C5" w:rsidRDefault="005315C5">
      <w:pPr>
        <w:spacing w:line="240" w:lineRule="auto"/>
      </w:pPr>
      <w:r>
        <w:separator/>
      </w:r>
    </w:p>
  </w:footnote>
  <w:footnote w:type="continuationSeparator" w:id="0">
    <w:p w14:paraId="074110A2" w14:textId="77777777" w:rsidR="005315C5" w:rsidRDefault="00531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9171" w14:textId="77777777" w:rsidR="00E97018" w:rsidRDefault="005315C5">
    <w:pPr>
      <w:pStyle w:val="Subtitle"/>
      <w:keepLines w:val="0"/>
      <w:spacing w:before="60" w:after="0"/>
      <w:ind w:left="72"/>
      <w:jc w:val="right"/>
      <w:rPr>
        <w:rFonts w:ascii="Lato" w:eastAsia="Lato" w:hAnsi="Lato" w:cs="Lato"/>
        <w:i/>
        <w:color w:val="EF5E31"/>
        <w:sz w:val="20"/>
        <w:szCs w:val="20"/>
      </w:rPr>
    </w:pPr>
    <w:bookmarkStart w:id="0" w:name="_np1x19peam06" w:colFirst="0" w:colLast="0"/>
    <w:bookmarkEnd w:id="0"/>
    <w:r>
      <w:rPr>
        <w:rFonts w:ascii="Lato" w:eastAsia="Lato" w:hAnsi="Lato" w:cs="Lato"/>
        <w:i/>
        <w:color w:val="EF5E31"/>
        <w:sz w:val="20"/>
        <w:szCs w:val="20"/>
      </w:rPr>
      <w:t>CONNECTIVITY FOR ALL</w:t>
    </w:r>
  </w:p>
  <w:p w14:paraId="1A9040D8" w14:textId="77777777" w:rsidR="00E97018" w:rsidRDefault="005315C5">
    <w:pPr>
      <w:widowControl w:val="0"/>
      <w:ind w:left="72"/>
      <w:jc w:val="right"/>
      <w:rPr>
        <w:rFonts w:ascii="Lato" w:eastAsia="Lato" w:hAnsi="Lato" w:cs="Lato"/>
        <w:color w:val="666666"/>
        <w:sz w:val="20"/>
        <w:szCs w:val="20"/>
      </w:rPr>
    </w:pPr>
    <w:r>
      <w:rPr>
        <w:rFonts w:ascii="Lato" w:eastAsia="Lato" w:hAnsi="Lato" w:cs="Lato"/>
        <w:b/>
        <w:color w:val="EF5E31"/>
        <w:sz w:val="20"/>
        <w:szCs w:val="20"/>
      </w:rPr>
      <w:t>m</w:t>
    </w:r>
    <w:hyperlink r:id="rId1">
      <w:r>
        <w:rPr>
          <w:rFonts w:ascii="Lato" w:eastAsia="Lato" w:hAnsi="Lato" w:cs="Lato"/>
          <w:b/>
          <w:color w:val="EF5E31"/>
          <w:sz w:val="20"/>
          <w:szCs w:val="20"/>
        </w:rPr>
        <w:t>arconisociety.org</w:t>
      </w:r>
    </w:hyperlink>
  </w:p>
  <w:p w14:paraId="2B145910" w14:textId="77777777" w:rsidR="00E97018" w:rsidRDefault="005315C5">
    <w:pPr>
      <w:widowControl w:val="0"/>
      <w:ind w:left="72"/>
      <w:jc w:val="right"/>
    </w:pPr>
    <w:r>
      <w:rPr>
        <w:rFonts w:ascii="Lato" w:eastAsia="Lato" w:hAnsi="Lato" w:cs="Lato"/>
        <w:noProof/>
        <w:color w:val="666666"/>
        <w:sz w:val="20"/>
        <w:szCs w:val="20"/>
      </w:rPr>
      <w:drawing>
        <wp:anchor distT="0" distB="0" distL="0" distR="0" simplePos="0" relativeHeight="251658240" behindDoc="0" locked="0" layoutInCell="1" hidden="0" allowOverlap="1" wp14:anchorId="295FA897" wp14:editId="55D37F66">
          <wp:simplePos x="0" y="0"/>
          <wp:positionH relativeFrom="page">
            <wp:posOffset>795528</wp:posOffset>
          </wp:positionH>
          <wp:positionV relativeFrom="page">
            <wp:posOffset>209550</wp:posOffset>
          </wp:positionV>
          <wp:extent cx="1509713" cy="636626"/>
          <wp:effectExtent l="0" t="0" r="0" b="0"/>
          <wp:wrapSquare wrapText="bothSides" distT="0" distB="0" distL="0" distR="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
                  <a:srcRect/>
                  <a:stretch>
                    <a:fillRect/>
                  </a:stretch>
                </pic:blipFill>
                <pic:spPr>
                  <a:xfrm>
                    <a:off x="0" y="0"/>
                    <a:ext cx="1509713" cy="636626"/>
                  </a:xfrm>
                  <a:prstGeom prst="rect">
                    <a:avLst/>
                  </a:prstGeom>
                  <a:ln/>
                </pic:spPr>
              </pic:pic>
            </a:graphicData>
          </a:graphic>
        </wp:anchor>
      </w:drawing>
    </w:r>
    <w:r>
      <w:rPr>
        <w:rFonts w:ascii="Lato" w:eastAsia="Lato" w:hAnsi="Lato" w:cs="Lato"/>
        <w:noProof/>
        <w:color w:val="666666"/>
        <w:sz w:val="20"/>
        <w:szCs w:val="20"/>
      </w:rPr>
      <mc:AlternateContent>
        <mc:Choice Requires="wps">
          <w:drawing>
            <wp:inline distT="114300" distB="114300" distL="114300" distR="114300" wp14:anchorId="2DCB3E07" wp14:editId="69176171">
              <wp:extent cx="5943600" cy="38100"/>
              <wp:effectExtent l="0" t="0" r="0" b="0"/>
              <wp:docPr id="1" name="Rectangle 1"/>
              <wp:cNvGraphicFramePr/>
              <a:graphic xmlns:a="http://schemas.openxmlformats.org/drawingml/2006/main">
                <a:graphicData uri="http://schemas.microsoft.com/office/word/2010/wordprocessingShape">
                  <wps:wsp>
                    <wps:cNvSpPr/>
                    <wps:spPr>
                      <a:xfrm>
                        <a:off x="234475" y="2277900"/>
                        <a:ext cx="11721600" cy="59100"/>
                      </a:xfrm>
                      <a:prstGeom prst="rect">
                        <a:avLst/>
                      </a:prstGeom>
                      <a:solidFill>
                        <a:srgbClr val="FFBE00"/>
                      </a:solidFill>
                      <a:ln>
                        <a:noFill/>
                      </a:ln>
                    </wps:spPr>
                    <wps:txbx>
                      <w:txbxContent>
                        <w:p w14:paraId="41021028" w14:textId="77777777" w:rsidR="00E97018" w:rsidRDefault="00E9701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DCB3E07" id="Rectangle 1" o:spid="_x0000_s1026" style="width:468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" fillcolor="#ffbe00" stroked="f">
              <v:textbox inset="2.53958mm,2.53958mm,2.53958mm,2.53958mm">
                <w:txbxContent>
                  <w:p w14:paraId="41021028" w14:textId="77777777" w:rsidR="00E97018" w:rsidRDefault="00E97018">
                    <w:pPr>
                      <w:spacing w:line="240" w:lineRule="auto"/>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6D5E"/>
    <w:multiLevelType w:val="multilevel"/>
    <w:tmpl w:val="05E6B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8"/>
    <w:rsid w:val="001C7619"/>
    <w:rsid w:val="00216EFF"/>
    <w:rsid w:val="005315C5"/>
    <w:rsid w:val="00E9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D1B65"/>
  <w15:docId w15:val="{8321E68A-65C1-964E-9215-B8309F5D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adong@ranlab.org" TargetMode="External"/><Relationship Id="rId13" Type="http://schemas.openxmlformats.org/officeDocument/2006/relationships/hyperlink" Target="https://nsrc.org/" TargetMode="External"/><Relationship Id="rId18" Type="http://schemas.openxmlformats.org/officeDocument/2006/relationships/hyperlink" Target="https://celestini.ranlab.org/eduro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elestini.ranlab.org/lorawan" TargetMode="External"/><Relationship Id="rId7" Type="http://schemas.openxmlformats.org/officeDocument/2006/relationships/hyperlink" Target="mailto:communications@renu.ac.ug" TargetMode="External"/><Relationship Id="rId12" Type="http://schemas.openxmlformats.org/officeDocument/2006/relationships/hyperlink" Target="http://ranlab.org/" TargetMode="External"/><Relationship Id="rId17" Type="http://schemas.openxmlformats.org/officeDocument/2006/relationships/hyperlink" Target="https://celestini.ranlab.org/eduro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elestini.ranlab.org/eduroam" TargetMode="External"/><Relationship Id="rId20" Type="http://schemas.openxmlformats.org/officeDocument/2006/relationships/hyperlink" Target="https://celestini.ranlab.org/loraw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nu.ac.u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elestini.ranlab.org/eduroam" TargetMode="External"/><Relationship Id="rId23" Type="http://schemas.openxmlformats.org/officeDocument/2006/relationships/hyperlink" Target="http://thorntontomasettifoundation.org/" TargetMode="External"/><Relationship Id="rId10" Type="http://schemas.openxmlformats.org/officeDocument/2006/relationships/hyperlink" Target="https://marconisociety.org/" TargetMode="External"/><Relationship Id="rId19" Type="http://schemas.openxmlformats.org/officeDocument/2006/relationships/hyperlink" Target="https://celestini.ranlab.org/lorawan%5C" TargetMode="External"/><Relationship Id="rId4" Type="http://schemas.openxmlformats.org/officeDocument/2006/relationships/webSettings" Target="webSettings.xml"/><Relationship Id="rId9" Type="http://schemas.openxmlformats.org/officeDocument/2006/relationships/hyperlink" Target="mailto:taia@marconisociety.org" TargetMode="External"/><Relationship Id="rId14" Type="http://schemas.openxmlformats.org/officeDocument/2006/relationships/hyperlink" Target="https://renu.ac.ug/membership.html" TargetMode="External"/><Relationship Id="rId22" Type="http://schemas.openxmlformats.org/officeDocument/2006/relationships/hyperlink" Target="https://www.marconisociety.org/programs-services/celestini-progr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marconi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ResilientAfrica Network</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Adong</cp:lastModifiedBy>
  <cp:revision>2</cp:revision>
  <dcterms:created xsi:type="dcterms:W3CDTF">2021-05-04T05:08:00Z</dcterms:created>
  <dcterms:modified xsi:type="dcterms:W3CDTF">2021-05-04T07:06:00Z</dcterms:modified>
</cp:coreProperties>
</file>